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C9501" w14:textId="17F661B6" w:rsidR="00026FF6" w:rsidRPr="0084743E" w:rsidRDefault="00711964">
      <w:r w:rsidRPr="0084743E">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84743E" w:rsidRDefault="00790925"/>
    <w:p w14:paraId="2F635EA5" w14:textId="77777777" w:rsidR="00D672A1" w:rsidRPr="0084743E" w:rsidRDefault="00D672A1" w:rsidP="00A25B60">
      <w:pPr>
        <w:spacing w:after="0"/>
        <w:rPr>
          <w:rFonts w:ascii="Calibri" w:hAnsi="Calibri" w:cs="Calibri"/>
          <w:b/>
          <w:color w:val="1F3864" w:themeColor="accent1" w:themeShade="80"/>
          <w:sz w:val="40"/>
        </w:rPr>
      </w:pPr>
    </w:p>
    <w:p w14:paraId="124711E4" w14:textId="755A9718" w:rsidR="00A25B60" w:rsidRPr="0084743E" w:rsidRDefault="00790925" w:rsidP="00A25B60">
      <w:pPr>
        <w:spacing w:after="0"/>
        <w:rPr>
          <w:rFonts w:ascii="Calibri" w:hAnsi="Calibri" w:cs="Calibri"/>
          <w:b/>
          <w:color w:val="1F3864" w:themeColor="accent1" w:themeShade="80"/>
          <w:sz w:val="40"/>
        </w:rPr>
      </w:pPr>
      <w:r w:rsidRPr="0084743E">
        <w:rPr>
          <w:rFonts w:ascii="Calibri" w:hAnsi="Calibri" w:cs="Calibri"/>
          <w:b/>
          <w:color w:val="1F3864" w:themeColor="accent1" w:themeShade="80"/>
          <w:sz w:val="40"/>
        </w:rPr>
        <w:t>Education Quality Assurance Inspection Report</w:t>
      </w:r>
    </w:p>
    <w:p w14:paraId="37D9CF8B" w14:textId="41308D1F" w:rsidR="00A25B60" w:rsidRPr="0084743E" w:rsidRDefault="00A25B60" w:rsidP="00A25B60">
      <w:pPr>
        <w:spacing w:after="0"/>
        <w:rPr>
          <w:rFonts w:ascii="Calibri" w:hAnsi="Calibri" w:cs="Calibri"/>
          <w:b/>
          <w:color w:val="1F3864" w:themeColor="accent1" w:themeShade="80"/>
          <w:sz w:val="40"/>
        </w:rPr>
      </w:pPr>
    </w:p>
    <w:p w14:paraId="7EA2C1D7" w14:textId="77777777" w:rsidR="00711964" w:rsidRPr="0084743E" w:rsidRDefault="00711964" w:rsidP="00A25B60">
      <w:pPr>
        <w:spacing w:after="0"/>
        <w:rPr>
          <w:rFonts w:ascii="Calibri" w:hAnsi="Calibri" w:cs="Calibri"/>
          <w:b/>
          <w:color w:val="1F3864" w:themeColor="accent1" w:themeShade="80"/>
          <w:sz w:val="40"/>
        </w:rPr>
      </w:pPr>
    </w:p>
    <w:tbl>
      <w:tblPr>
        <w:tblStyle w:val="TableGrid"/>
        <w:tblW w:w="9067" w:type="dxa"/>
        <w:tblLook w:val="04A0" w:firstRow="1" w:lastRow="0" w:firstColumn="1" w:lastColumn="0" w:noHBand="0" w:noVBand="1"/>
      </w:tblPr>
      <w:tblGrid>
        <w:gridCol w:w="4390"/>
        <w:gridCol w:w="4677"/>
      </w:tblGrid>
      <w:tr w:rsidR="000A6A8E" w:rsidRPr="0084743E" w14:paraId="0B2FE623" w14:textId="77777777" w:rsidTr="000A6A8E">
        <w:tc>
          <w:tcPr>
            <w:tcW w:w="4390" w:type="dxa"/>
            <w:shd w:val="clear" w:color="auto" w:fill="1F3864" w:themeFill="accent1" w:themeFillShade="80"/>
          </w:tcPr>
          <w:p w14:paraId="154D96B0" w14:textId="213FFF13"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 xml:space="preserve">Education Provider/Awarding Body </w:t>
            </w:r>
          </w:p>
        </w:tc>
        <w:tc>
          <w:tcPr>
            <w:tcW w:w="4677" w:type="dxa"/>
            <w:shd w:val="clear" w:color="auto" w:fill="1F3864" w:themeFill="accent1" w:themeFillShade="80"/>
          </w:tcPr>
          <w:p w14:paraId="5C9A978E" w14:textId="1B0CFB01" w:rsidR="000A6A8E" w:rsidRPr="0084743E" w:rsidRDefault="000A6A8E">
            <w:pPr>
              <w:rPr>
                <w:rFonts w:ascii="Calibri" w:hAnsi="Calibri" w:cs="Calibri"/>
                <w:color w:val="FFFFFF" w:themeColor="background1"/>
                <w:sz w:val="28"/>
              </w:rPr>
            </w:pPr>
            <w:r w:rsidRPr="0084743E">
              <w:rPr>
                <w:rFonts w:ascii="Calibri" w:hAnsi="Calibri" w:cs="Calibri"/>
                <w:color w:val="FFFFFF" w:themeColor="background1"/>
                <w:sz w:val="28"/>
              </w:rPr>
              <w:t>Programme/Award</w:t>
            </w:r>
          </w:p>
        </w:tc>
      </w:tr>
      <w:tr w:rsidR="000A6A8E" w:rsidRPr="0084743E" w14:paraId="3DC8E843" w14:textId="77777777" w:rsidTr="000A6A8E">
        <w:tc>
          <w:tcPr>
            <w:tcW w:w="4390" w:type="dxa"/>
          </w:tcPr>
          <w:p w14:paraId="479C934C" w14:textId="7333276F" w:rsidR="000A6A8E" w:rsidRPr="0084743E" w:rsidRDefault="00375D13">
            <w:pPr>
              <w:rPr>
                <w:rFonts w:ascii="Calibri" w:hAnsi="Calibri" w:cs="Calibri"/>
                <w:color w:val="1F3864" w:themeColor="accent1" w:themeShade="80"/>
                <w:sz w:val="28"/>
              </w:rPr>
            </w:pPr>
            <w:r>
              <w:rPr>
                <w:rFonts w:ascii="Calibri" w:hAnsi="Calibri" w:cs="Calibri"/>
                <w:color w:val="1F3864" w:themeColor="accent1" w:themeShade="80"/>
                <w:sz w:val="28"/>
              </w:rPr>
              <w:t>University of Bristol</w:t>
            </w:r>
          </w:p>
        </w:tc>
        <w:tc>
          <w:tcPr>
            <w:tcW w:w="4677" w:type="dxa"/>
          </w:tcPr>
          <w:p w14:paraId="5CCBA87E" w14:textId="4B8BBF96" w:rsidR="000A6A8E" w:rsidRPr="0084743E" w:rsidRDefault="00114A95">
            <w:pPr>
              <w:rPr>
                <w:rFonts w:ascii="Calibri" w:hAnsi="Calibri" w:cs="Calibri"/>
                <w:color w:val="1F3864" w:themeColor="accent1" w:themeShade="80"/>
                <w:sz w:val="28"/>
              </w:rPr>
            </w:pPr>
            <w:r>
              <w:rPr>
                <w:rFonts w:ascii="Calibri" w:hAnsi="Calibri" w:cs="Calibri"/>
                <w:color w:val="1F3864" w:themeColor="accent1" w:themeShade="80"/>
                <w:sz w:val="28"/>
              </w:rPr>
              <w:t>BSc</w:t>
            </w:r>
            <w:r w:rsidR="00B5618E">
              <w:rPr>
                <w:rFonts w:ascii="Calibri" w:hAnsi="Calibri" w:cs="Calibri"/>
                <w:color w:val="1F3864" w:themeColor="accent1" w:themeShade="80"/>
                <w:sz w:val="28"/>
              </w:rPr>
              <w:t xml:space="preserve"> in Dental</w:t>
            </w:r>
            <w:r>
              <w:rPr>
                <w:rFonts w:ascii="Calibri" w:hAnsi="Calibri" w:cs="Calibri"/>
                <w:color w:val="1F3864" w:themeColor="accent1" w:themeShade="80"/>
                <w:sz w:val="28"/>
              </w:rPr>
              <w:t xml:space="preserve"> Hygiene</w:t>
            </w:r>
            <w:r w:rsidR="007609D7">
              <w:rPr>
                <w:rFonts w:ascii="Calibri" w:hAnsi="Calibri" w:cs="Calibri"/>
                <w:color w:val="1F3864" w:themeColor="accent1" w:themeShade="80"/>
                <w:sz w:val="28"/>
              </w:rPr>
              <w:t xml:space="preserve"> &amp;</w:t>
            </w:r>
            <w:r>
              <w:rPr>
                <w:rFonts w:ascii="Calibri" w:hAnsi="Calibri" w:cs="Calibri"/>
                <w:color w:val="1F3864" w:themeColor="accent1" w:themeShade="80"/>
                <w:sz w:val="28"/>
              </w:rPr>
              <w:t xml:space="preserve"> Therapy </w:t>
            </w:r>
          </w:p>
        </w:tc>
      </w:tr>
    </w:tbl>
    <w:p w14:paraId="0F67ED43" w14:textId="77777777" w:rsidR="00A25B60" w:rsidRPr="0084743E" w:rsidRDefault="00A25B60">
      <w:pPr>
        <w:rPr>
          <w:rFonts w:ascii="Calibri" w:hAnsi="Calibri" w:cs="Calibri"/>
          <w:color w:val="1F3864" w:themeColor="accent1" w:themeShade="80"/>
          <w:sz w:val="28"/>
        </w:rPr>
      </w:pPr>
    </w:p>
    <w:tbl>
      <w:tblPr>
        <w:tblStyle w:val="TableGrid"/>
        <w:tblW w:w="0" w:type="auto"/>
        <w:tblLook w:val="04A0" w:firstRow="1" w:lastRow="0" w:firstColumn="1" w:lastColumn="0" w:noHBand="0" w:noVBand="1"/>
      </w:tblPr>
      <w:tblGrid>
        <w:gridCol w:w="3114"/>
        <w:gridCol w:w="5902"/>
      </w:tblGrid>
      <w:tr w:rsidR="00E54A44" w:rsidRPr="0084743E" w14:paraId="057129CD" w14:textId="77777777" w:rsidTr="00711964">
        <w:tc>
          <w:tcPr>
            <w:tcW w:w="3114" w:type="dxa"/>
            <w:shd w:val="clear" w:color="auto" w:fill="1F3864" w:themeFill="accent1" w:themeFillShade="80"/>
          </w:tcPr>
          <w:p w14:paraId="2CEEF8B0" w14:textId="6CD64D55" w:rsidR="00E54A44" w:rsidRPr="0084743E" w:rsidRDefault="00E54A44">
            <w:pPr>
              <w:rPr>
                <w:rFonts w:ascii="Calibri" w:hAnsi="Calibri" w:cs="Calibri"/>
                <w:color w:val="FFFFFF" w:themeColor="background1"/>
                <w:sz w:val="28"/>
              </w:rPr>
            </w:pPr>
            <w:r w:rsidRPr="0084743E">
              <w:rPr>
                <w:rFonts w:ascii="Calibri" w:hAnsi="Calibri" w:cs="Calibri"/>
                <w:color w:val="FFFFFF" w:themeColor="background1"/>
                <w:sz w:val="28"/>
              </w:rPr>
              <w:t>Outcome of Inspection</w:t>
            </w:r>
          </w:p>
        </w:tc>
        <w:tc>
          <w:tcPr>
            <w:tcW w:w="5902" w:type="dxa"/>
          </w:tcPr>
          <w:p w14:paraId="298840EF" w14:textId="6B3B8A26" w:rsidR="00E54A44" w:rsidRPr="0084743E" w:rsidRDefault="00E54A44">
            <w:pPr>
              <w:rPr>
                <w:rFonts w:cstheme="minorHAnsi"/>
                <w:color w:val="1F3864" w:themeColor="accent1" w:themeShade="80"/>
                <w:sz w:val="28"/>
                <w:lang w:eastAsia="en-GB"/>
              </w:rPr>
            </w:pPr>
            <w:r w:rsidRPr="0084743E">
              <w:rPr>
                <w:rFonts w:cstheme="minorHAnsi"/>
                <w:color w:val="1F3864" w:themeColor="accent1" w:themeShade="80"/>
                <w:sz w:val="28"/>
                <w:lang w:eastAsia="en-GB"/>
              </w:rPr>
              <w:t>Recommended that the</w:t>
            </w:r>
            <w:r w:rsidR="007609D7">
              <w:rPr>
                <w:rFonts w:ascii="Calibri" w:hAnsi="Calibri" w:cs="Calibri"/>
                <w:color w:val="1F3864" w:themeColor="accent1" w:themeShade="80"/>
                <w:sz w:val="28"/>
              </w:rPr>
              <w:t xml:space="preserve"> BSc in Dental Hygiene &amp; Therapy</w:t>
            </w:r>
            <w:r w:rsidRPr="0084743E">
              <w:rPr>
                <w:rFonts w:cstheme="minorHAnsi"/>
                <w:color w:val="1F3864" w:themeColor="accent1" w:themeShade="80"/>
                <w:sz w:val="28"/>
                <w:lang w:eastAsia="en-GB"/>
              </w:rPr>
              <w:t xml:space="preserve"> </w:t>
            </w:r>
            <w:r w:rsidR="00B67A3C">
              <w:rPr>
                <w:rFonts w:cstheme="minorHAnsi"/>
                <w:color w:val="1F3864" w:themeColor="accent1" w:themeShade="80"/>
                <w:sz w:val="28"/>
                <w:lang w:eastAsia="en-GB"/>
              </w:rPr>
              <w:t xml:space="preserve">is </w:t>
            </w:r>
            <w:r w:rsidRPr="007609D7">
              <w:rPr>
                <w:rFonts w:cstheme="minorHAnsi"/>
                <w:color w:val="1F3864" w:themeColor="accent1" w:themeShade="80"/>
                <w:sz w:val="28"/>
                <w:lang w:eastAsia="en-GB"/>
              </w:rPr>
              <w:t>approve</w:t>
            </w:r>
            <w:r w:rsidR="007609D7">
              <w:rPr>
                <w:rFonts w:cstheme="minorHAnsi"/>
                <w:color w:val="1F3864" w:themeColor="accent1" w:themeShade="80"/>
                <w:sz w:val="28"/>
                <w:lang w:eastAsia="en-GB"/>
              </w:rPr>
              <w:t>d</w:t>
            </w:r>
            <w:r w:rsidR="00CC1E01" w:rsidRPr="0084743E">
              <w:rPr>
                <w:rFonts w:cstheme="minorHAnsi"/>
                <w:color w:val="1F3864" w:themeColor="accent1" w:themeShade="80"/>
                <w:sz w:val="28"/>
                <w:lang w:eastAsia="en-GB"/>
              </w:rPr>
              <w:t xml:space="preserve"> </w:t>
            </w:r>
            <w:r w:rsidRPr="0084743E">
              <w:rPr>
                <w:rFonts w:cstheme="minorHAnsi"/>
                <w:color w:val="1F3864" w:themeColor="accent1" w:themeShade="80"/>
                <w:sz w:val="28"/>
                <w:lang w:eastAsia="en-GB"/>
              </w:rPr>
              <w:t xml:space="preserve">for the graduating cohort to register as </w:t>
            </w:r>
            <w:r w:rsidR="00495AF4">
              <w:rPr>
                <w:rFonts w:cstheme="minorHAnsi"/>
                <w:color w:val="1F3864" w:themeColor="accent1" w:themeShade="80"/>
                <w:sz w:val="28"/>
                <w:lang w:eastAsia="en-GB"/>
              </w:rPr>
              <w:t>a d</w:t>
            </w:r>
            <w:r w:rsidR="007609D7">
              <w:rPr>
                <w:rFonts w:cstheme="minorHAnsi"/>
                <w:color w:val="1F3864" w:themeColor="accent1" w:themeShade="80"/>
                <w:sz w:val="28"/>
                <w:lang w:eastAsia="en-GB"/>
              </w:rPr>
              <w:t xml:space="preserve">ental </w:t>
            </w:r>
            <w:r w:rsidR="00495AF4">
              <w:rPr>
                <w:rFonts w:cstheme="minorHAnsi"/>
                <w:color w:val="1F3864" w:themeColor="accent1" w:themeShade="80"/>
                <w:sz w:val="28"/>
                <w:lang w:eastAsia="en-GB"/>
              </w:rPr>
              <w:t>h</w:t>
            </w:r>
            <w:r w:rsidR="007609D7">
              <w:rPr>
                <w:rFonts w:cstheme="minorHAnsi"/>
                <w:color w:val="1F3864" w:themeColor="accent1" w:themeShade="80"/>
                <w:sz w:val="28"/>
                <w:lang w:eastAsia="en-GB"/>
              </w:rPr>
              <w:t>ygien</w:t>
            </w:r>
            <w:r w:rsidR="00495AF4">
              <w:rPr>
                <w:rFonts w:cstheme="minorHAnsi"/>
                <w:color w:val="1F3864" w:themeColor="accent1" w:themeShade="80"/>
                <w:sz w:val="28"/>
                <w:lang w:eastAsia="en-GB"/>
              </w:rPr>
              <w:t>ist and a dental t</w:t>
            </w:r>
            <w:r w:rsidR="007609D7">
              <w:rPr>
                <w:rFonts w:cstheme="minorHAnsi"/>
                <w:color w:val="1F3864" w:themeColor="accent1" w:themeShade="80"/>
                <w:sz w:val="28"/>
                <w:lang w:eastAsia="en-GB"/>
              </w:rPr>
              <w:t xml:space="preserve">herapist. </w:t>
            </w:r>
          </w:p>
          <w:p w14:paraId="66C74363" w14:textId="49075CBC" w:rsidR="00BA0A18" w:rsidRPr="0084743E" w:rsidRDefault="00BA0A18">
            <w:pPr>
              <w:rPr>
                <w:rFonts w:cstheme="minorHAnsi"/>
                <w:color w:val="1F3864" w:themeColor="accent1" w:themeShade="80"/>
                <w:sz w:val="28"/>
              </w:rPr>
            </w:pPr>
          </w:p>
        </w:tc>
      </w:tr>
    </w:tbl>
    <w:p w14:paraId="4EF56798" w14:textId="56D04F83" w:rsidR="00D672A1" w:rsidRPr="0084743E" w:rsidRDefault="00D672A1">
      <w:pPr>
        <w:rPr>
          <w:rFonts w:ascii="Calibri" w:hAnsi="Calibri" w:cs="Calibri"/>
          <w:color w:val="1F3864" w:themeColor="accent1" w:themeShade="80"/>
          <w:sz w:val="28"/>
        </w:rPr>
      </w:pPr>
    </w:p>
    <w:p w14:paraId="108749C8" w14:textId="23584368" w:rsidR="00D672A1" w:rsidRPr="0084743E" w:rsidRDefault="00D672A1">
      <w:pPr>
        <w:rPr>
          <w:rFonts w:ascii="Calibri" w:hAnsi="Calibri" w:cs="Calibri"/>
          <w:color w:val="1F3864" w:themeColor="accent1" w:themeShade="80"/>
          <w:sz w:val="28"/>
        </w:rPr>
      </w:pPr>
      <w:r w:rsidRPr="0084743E">
        <w:rPr>
          <w:rFonts w:ascii="Calibri" w:hAnsi="Calibri" w:cs="Calibri"/>
          <w:color w:val="1F3864" w:themeColor="accent1" w:themeShade="80"/>
          <w:sz w:val="28"/>
        </w:rPr>
        <w:br w:type="page"/>
      </w:r>
    </w:p>
    <w:p w14:paraId="10105D78" w14:textId="24EB8B61" w:rsidR="00BD4BB3" w:rsidRPr="0084743E" w:rsidRDefault="00F671FD" w:rsidP="00BD4BB3">
      <w:pPr>
        <w:jc w:val="center"/>
        <w:rPr>
          <w:rFonts w:cs="Calibri"/>
          <w:b/>
          <w:color w:val="365F91"/>
          <w:sz w:val="28"/>
          <w:szCs w:val="28"/>
        </w:rPr>
      </w:pPr>
      <w:r w:rsidRPr="0084743E">
        <w:rPr>
          <w:rFonts w:cs="Calibri"/>
          <w:b/>
          <w:color w:val="365F91"/>
          <w:sz w:val="28"/>
          <w:szCs w:val="28"/>
        </w:rPr>
        <w:lastRenderedPageBreak/>
        <w:t>*</w:t>
      </w:r>
      <w:r w:rsidR="00BD4BB3" w:rsidRPr="0084743E">
        <w:rPr>
          <w:rFonts w:cs="Calibri"/>
          <w:b/>
          <w:color w:val="365F91"/>
          <w:sz w:val="28"/>
          <w:szCs w:val="28"/>
        </w:rPr>
        <w:t xml:space="preserve">Full details of the inspection process can be found in </w:t>
      </w:r>
      <w:r w:rsidR="000A6A8E" w:rsidRPr="0084743E">
        <w:rPr>
          <w:rFonts w:cs="Calibri"/>
          <w:b/>
          <w:color w:val="365F91"/>
          <w:sz w:val="28"/>
          <w:szCs w:val="28"/>
        </w:rPr>
        <w:t>A</w:t>
      </w:r>
      <w:r w:rsidR="00BD4BB3" w:rsidRPr="0084743E">
        <w:rPr>
          <w:rFonts w:cs="Calibri"/>
          <w:b/>
          <w:color w:val="365F91"/>
          <w:sz w:val="28"/>
          <w:szCs w:val="28"/>
        </w:rPr>
        <w:t>nnex</w:t>
      </w:r>
      <w:r w:rsidR="000A6A8E" w:rsidRPr="0084743E">
        <w:rPr>
          <w:rFonts w:cs="Calibri"/>
          <w:b/>
          <w:color w:val="365F91"/>
          <w:sz w:val="28"/>
          <w:szCs w:val="28"/>
        </w:rPr>
        <w:t xml:space="preserve"> 1</w:t>
      </w:r>
      <w:r w:rsidRPr="0084743E">
        <w:rPr>
          <w:rFonts w:cs="Calibri"/>
          <w:b/>
          <w:color w:val="365F91"/>
          <w:sz w:val="28"/>
          <w:szCs w:val="28"/>
        </w:rPr>
        <w:t>*</w:t>
      </w:r>
    </w:p>
    <w:p w14:paraId="18A65495" w14:textId="77777777" w:rsidR="000A6A8E" w:rsidRPr="0084743E" w:rsidRDefault="000A6A8E" w:rsidP="00204D49">
      <w:pPr>
        <w:spacing w:after="0"/>
        <w:rPr>
          <w:rFonts w:ascii="Arial" w:hAnsi="Arial" w:cs="Arial"/>
          <w:b/>
          <w:color w:val="244061"/>
          <w:sz w:val="28"/>
          <w:szCs w:val="28"/>
          <w:lang w:eastAsia="en-GB"/>
        </w:rPr>
      </w:pPr>
    </w:p>
    <w:p w14:paraId="0C1EAE46" w14:textId="7B4EC9F2" w:rsidR="00BD4BB3" w:rsidRPr="0084743E" w:rsidRDefault="00BD4BB3" w:rsidP="00204D49">
      <w:pPr>
        <w:spacing w:after="0"/>
        <w:rPr>
          <w:rFonts w:ascii="Arial" w:hAnsi="Arial" w:cs="Arial"/>
          <w:b/>
          <w:color w:val="244061"/>
          <w:sz w:val="28"/>
          <w:szCs w:val="28"/>
          <w:lang w:eastAsia="en-GB"/>
        </w:rPr>
      </w:pPr>
      <w:r w:rsidRPr="0084743E">
        <w:rPr>
          <w:rFonts w:ascii="Arial" w:hAnsi="Arial" w:cs="Arial"/>
          <w:b/>
          <w:color w:val="244061"/>
          <w:sz w:val="28"/>
          <w:szCs w:val="28"/>
          <w:lang w:eastAsia="en-GB"/>
        </w:rPr>
        <w:t>Inspection summary</w:t>
      </w:r>
    </w:p>
    <w:p w14:paraId="51F1BC46" w14:textId="77777777" w:rsidR="00204D49" w:rsidRPr="0084743E"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84743E" w14:paraId="73E47D7B" w14:textId="77777777" w:rsidTr="00A759EC">
        <w:tc>
          <w:tcPr>
            <w:tcW w:w="4106" w:type="dxa"/>
          </w:tcPr>
          <w:p w14:paraId="6232DDC4" w14:textId="17F35486"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Remit and purpose</w:t>
            </w:r>
            <w:r w:rsidR="00204D49" w:rsidRPr="0084743E">
              <w:rPr>
                <w:rFonts w:ascii="Arial" w:hAnsi="Arial" w:cs="Arial"/>
                <w:b/>
                <w:sz w:val="24"/>
                <w:szCs w:val="24"/>
              </w:rPr>
              <w:t xml:space="preserve"> of inspection</w:t>
            </w:r>
            <w:r w:rsidRPr="0084743E">
              <w:rPr>
                <w:rFonts w:ascii="Arial" w:eastAsia="Times New Roman" w:hAnsi="Arial" w:cs="Arial"/>
                <w:b/>
                <w:smallCaps/>
                <w:sz w:val="24"/>
                <w:szCs w:val="24"/>
                <w:lang w:eastAsia="en-GB"/>
              </w:rPr>
              <w:t>:</w:t>
            </w:r>
          </w:p>
          <w:p w14:paraId="54728ABC" w14:textId="77777777" w:rsidR="008E4A71" w:rsidRPr="0084743E" w:rsidRDefault="008E4A71" w:rsidP="00A759EC">
            <w:pPr>
              <w:rPr>
                <w:rFonts w:ascii="Arial" w:eastAsia="Calibri" w:hAnsi="Arial" w:cs="Arial"/>
                <w:b/>
                <w:color w:val="2F5496" w:themeColor="accent1" w:themeShade="BF"/>
                <w:sz w:val="28"/>
                <w:szCs w:val="28"/>
              </w:rPr>
            </w:pPr>
          </w:p>
        </w:tc>
        <w:tc>
          <w:tcPr>
            <w:tcW w:w="5372" w:type="dxa"/>
          </w:tcPr>
          <w:p w14:paraId="23A7B557" w14:textId="5947D7E3" w:rsidR="00F91EA6" w:rsidRPr="00BC337D" w:rsidRDefault="008E4A71" w:rsidP="00AD63D4">
            <w:pPr>
              <w:rPr>
                <w:rFonts w:ascii="Arial" w:eastAsia="Calibri" w:hAnsi="Arial" w:cs="Arial"/>
                <w:b/>
                <w:color w:val="2F5496" w:themeColor="accent1" w:themeShade="BF"/>
                <w:sz w:val="24"/>
                <w:szCs w:val="24"/>
              </w:rPr>
            </w:pPr>
            <w:r w:rsidRPr="00BC337D">
              <w:rPr>
                <w:rFonts w:ascii="Arial" w:hAnsi="Arial" w:cs="Arial"/>
                <w:b/>
                <w:sz w:val="24"/>
                <w:szCs w:val="24"/>
                <w:lang w:eastAsia="en-GB"/>
              </w:rPr>
              <w:t xml:space="preserve">Inspection referencing the </w:t>
            </w:r>
            <w:r w:rsidRPr="00BC337D">
              <w:rPr>
                <w:rFonts w:ascii="Arial" w:hAnsi="Arial" w:cs="Arial"/>
                <w:b/>
                <w:i/>
                <w:sz w:val="24"/>
                <w:szCs w:val="24"/>
                <w:lang w:eastAsia="en-GB"/>
              </w:rPr>
              <w:t>Standards for Education</w:t>
            </w:r>
            <w:r w:rsidRPr="00BC337D">
              <w:rPr>
                <w:rFonts w:ascii="Arial" w:hAnsi="Arial" w:cs="Arial"/>
                <w:b/>
                <w:sz w:val="24"/>
                <w:szCs w:val="24"/>
                <w:lang w:eastAsia="en-GB"/>
              </w:rPr>
              <w:t xml:space="preserve"> to determine approval</w:t>
            </w:r>
            <w:r w:rsidR="000A6A8E" w:rsidRPr="00BC337D">
              <w:rPr>
                <w:rFonts w:ascii="Arial" w:hAnsi="Arial" w:cs="Arial"/>
                <w:b/>
                <w:sz w:val="24"/>
                <w:szCs w:val="24"/>
                <w:lang w:eastAsia="en-GB"/>
              </w:rPr>
              <w:t xml:space="preserve"> </w:t>
            </w:r>
            <w:r w:rsidRPr="00BC337D">
              <w:rPr>
                <w:rFonts w:ascii="Arial" w:hAnsi="Arial" w:cs="Arial"/>
                <w:b/>
                <w:sz w:val="24"/>
                <w:szCs w:val="24"/>
                <w:lang w:eastAsia="en-GB"/>
              </w:rPr>
              <w:t>of the award for the purpose of registration with the GDC as a</w:t>
            </w:r>
            <w:r w:rsidR="009642CA" w:rsidRPr="00BC337D">
              <w:rPr>
                <w:rFonts w:ascii="Arial" w:hAnsi="Arial" w:cs="Arial"/>
                <w:b/>
                <w:sz w:val="24"/>
                <w:szCs w:val="24"/>
                <w:lang w:eastAsia="en-GB"/>
              </w:rPr>
              <w:t xml:space="preserve"> </w:t>
            </w:r>
            <w:r w:rsidR="007609D7" w:rsidRPr="00BC337D">
              <w:rPr>
                <w:rFonts w:ascii="Arial" w:hAnsi="Arial" w:cs="Arial"/>
                <w:b/>
                <w:sz w:val="24"/>
                <w:szCs w:val="24"/>
                <w:lang w:eastAsia="en-GB"/>
              </w:rPr>
              <w:t>Dental Hygiene Therapist.</w:t>
            </w:r>
          </w:p>
        </w:tc>
      </w:tr>
      <w:tr w:rsidR="008E4A71" w:rsidRPr="0084743E" w14:paraId="3F28A39A" w14:textId="77777777" w:rsidTr="00A759EC">
        <w:tc>
          <w:tcPr>
            <w:tcW w:w="4106" w:type="dxa"/>
          </w:tcPr>
          <w:p w14:paraId="1FAEBE56" w14:textId="77777777"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Learning Outcomes</w:t>
            </w:r>
            <w:r w:rsidRPr="0084743E">
              <w:rPr>
                <w:rFonts w:ascii="Arial" w:eastAsia="Times New Roman" w:hAnsi="Arial" w:cs="Arial"/>
                <w:b/>
                <w:smallCaps/>
                <w:sz w:val="24"/>
                <w:szCs w:val="24"/>
                <w:lang w:eastAsia="en-GB"/>
              </w:rPr>
              <w:t>:</w:t>
            </w:r>
          </w:p>
          <w:p w14:paraId="0DC8BD64" w14:textId="77777777" w:rsidR="008E4A71" w:rsidRPr="0084743E" w:rsidRDefault="008E4A71" w:rsidP="00A759EC">
            <w:pPr>
              <w:rPr>
                <w:rFonts w:ascii="Arial" w:eastAsia="Times New Roman" w:hAnsi="Arial" w:cs="Arial"/>
                <w:b/>
                <w:smallCaps/>
                <w:sz w:val="24"/>
                <w:szCs w:val="24"/>
                <w:lang w:eastAsia="en-GB"/>
              </w:rPr>
            </w:pPr>
          </w:p>
        </w:tc>
        <w:tc>
          <w:tcPr>
            <w:tcW w:w="5372" w:type="dxa"/>
          </w:tcPr>
          <w:p w14:paraId="193FC9AD" w14:textId="672E70D4" w:rsidR="00F91EA6" w:rsidRPr="00BC337D" w:rsidRDefault="008E4A71" w:rsidP="00AD63D4">
            <w:pPr>
              <w:rPr>
                <w:rFonts w:ascii="Arial" w:hAnsi="Arial" w:cs="Arial"/>
                <w:sz w:val="24"/>
                <w:szCs w:val="24"/>
                <w:lang w:eastAsia="en-GB"/>
              </w:rPr>
            </w:pPr>
            <w:r w:rsidRPr="00BC337D">
              <w:rPr>
                <w:rFonts w:ascii="Arial" w:hAnsi="Arial" w:cs="Arial"/>
                <w:b/>
                <w:iCs/>
                <w:sz w:val="24"/>
                <w:szCs w:val="24"/>
                <w:lang w:eastAsia="en-GB"/>
              </w:rPr>
              <w:t xml:space="preserve">Preparing for Practice </w:t>
            </w:r>
            <w:r w:rsidR="00F91EA6" w:rsidRPr="00BC337D">
              <w:rPr>
                <w:rFonts w:ascii="Arial" w:hAnsi="Arial" w:cs="Arial"/>
                <w:b/>
                <w:iCs/>
                <w:sz w:val="24"/>
                <w:szCs w:val="24"/>
                <w:lang w:eastAsia="en-GB"/>
              </w:rPr>
              <w:t>(Dental Hygiene and Therapy)</w:t>
            </w:r>
          </w:p>
        </w:tc>
      </w:tr>
      <w:tr w:rsidR="008E4A71" w:rsidRPr="0084743E" w14:paraId="0E74530D" w14:textId="77777777" w:rsidTr="00A759EC">
        <w:tc>
          <w:tcPr>
            <w:tcW w:w="4106" w:type="dxa"/>
          </w:tcPr>
          <w:p w14:paraId="151915CD" w14:textId="5CCC4DF8"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Programme inspection date</w:t>
            </w:r>
            <w:r w:rsidRPr="00F91EA6">
              <w:rPr>
                <w:rFonts w:ascii="Arial" w:hAnsi="Arial" w:cs="Arial"/>
                <w:b/>
                <w:sz w:val="24"/>
                <w:szCs w:val="24"/>
              </w:rPr>
              <w:t>s</w:t>
            </w:r>
            <w:r w:rsidRPr="00F91EA6">
              <w:rPr>
                <w:rFonts w:ascii="Arial" w:eastAsia="Times New Roman" w:hAnsi="Arial" w:cs="Arial"/>
                <w:b/>
                <w:smallCaps/>
                <w:sz w:val="24"/>
                <w:szCs w:val="24"/>
                <w:lang w:eastAsia="en-GB"/>
              </w:rPr>
              <w:t>:</w:t>
            </w:r>
            <w:r w:rsidRPr="0084743E">
              <w:rPr>
                <w:rFonts w:ascii="Arial" w:eastAsia="Times New Roman" w:hAnsi="Arial" w:cs="Arial"/>
                <w:b/>
                <w:smallCaps/>
                <w:sz w:val="24"/>
                <w:szCs w:val="24"/>
                <w:lang w:eastAsia="en-GB"/>
              </w:rPr>
              <w:t xml:space="preserve">  </w:t>
            </w:r>
          </w:p>
          <w:p w14:paraId="7E661E8E" w14:textId="77777777" w:rsidR="008E4A71" w:rsidRPr="0084743E" w:rsidRDefault="008E4A71" w:rsidP="00A759EC">
            <w:pPr>
              <w:rPr>
                <w:rFonts w:ascii="Arial" w:eastAsia="Times New Roman" w:hAnsi="Arial" w:cs="Arial"/>
                <w:b/>
                <w:smallCaps/>
                <w:sz w:val="24"/>
                <w:szCs w:val="24"/>
                <w:lang w:eastAsia="en-GB"/>
              </w:rPr>
            </w:pPr>
          </w:p>
        </w:tc>
        <w:tc>
          <w:tcPr>
            <w:tcW w:w="5372" w:type="dxa"/>
          </w:tcPr>
          <w:p w14:paraId="2EAF198F" w14:textId="1BC5F4E9" w:rsidR="008E4A71" w:rsidRPr="00BC337D" w:rsidRDefault="00F91EA6" w:rsidP="00A759EC">
            <w:pPr>
              <w:rPr>
                <w:rFonts w:ascii="Arial" w:hAnsi="Arial" w:cs="Arial"/>
                <w:b/>
                <w:sz w:val="24"/>
                <w:szCs w:val="24"/>
                <w:lang w:eastAsia="en-GB"/>
              </w:rPr>
            </w:pPr>
            <w:r w:rsidRPr="00BC337D">
              <w:rPr>
                <w:rFonts w:ascii="Arial" w:hAnsi="Arial" w:cs="Arial"/>
                <w:b/>
                <w:sz w:val="24"/>
                <w:szCs w:val="24"/>
                <w:lang w:eastAsia="en-GB"/>
              </w:rPr>
              <w:t>8-9 December 2021</w:t>
            </w:r>
            <w:r w:rsidR="00E040FB">
              <w:rPr>
                <w:rFonts w:ascii="Arial" w:hAnsi="Arial" w:cs="Arial"/>
                <w:b/>
                <w:sz w:val="24"/>
                <w:szCs w:val="24"/>
                <w:lang w:eastAsia="en-GB"/>
              </w:rPr>
              <w:t xml:space="preserve"> (Remote)</w:t>
            </w:r>
          </w:p>
        </w:tc>
      </w:tr>
      <w:tr w:rsidR="008E4A71" w:rsidRPr="0084743E" w14:paraId="4F3BF7A4" w14:textId="77777777" w:rsidTr="00A759EC">
        <w:tc>
          <w:tcPr>
            <w:tcW w:w="4106" w:type="dxa"/>
          </w:tcPr>
          <w:p w14:paraId="1FA2D3DF" w14:textId="117E9B6A" w:rsidR="008E4A71" w:rsidRPr="0084743E" w:rsidRDefault="008E4A71" w:rsidP="00A759EC">
            <w:pPr>
              <w:rPr>
                <w:rFonts w:ascii="Arial" w:eastAsia="Times New Roman" w:hAnsi="Arial" w:cs="Arial"/>
                <w:b/>
                <w:smallCaps/>
                <w:sz w:val="24"/>
                <w:szCs w:val="24"/>
                <w:lang w:eastAsia="en-GB"/>
              </w:rPr>
            </w:pPr>
            <w:r w:rsidRPr="0084743E">
              <w:rPr>
                <w:rFonts w:ascii="Arial" w:hAnsi="Arial" w:cs="Arial"/>
                <w:b/>
                <w:sz w:val="24"/>
                <w:szCs w:val="24"/>
              </w:rPr>
              <w:t>Examination inspection date</w:t>
            </w:r>
            <w:r w:rsidRPr="00F91EA6">
              <w:rPr>
                <w:rFonts w:ascii="Arial" w:hAnsi="Arial" w:cs="Arial"/>
                <w:b/>
                <w:sz w:val="24"/>
                <w:szCs w:val="24"/>
              </w:rPr>
              <w:t>s</w:t>
            </w:r>
            <w:r w:rsidRPr="00F91EA6">
              <w:rPr>
                <w:rFonts w:ascii="Arial" w:eastAsia="Times New Roman" w:hAnsi="Arial" w:cs="Arial"/>
                <w:b/>
                <w:smallCaps/>
                <w:sz w:val="24"/>
                <w:szCs w:val="24"/>
                <w:lang w:eastAsia="en-GB"/>
              </w:rPr>
              <w:t>:</w:t>
            </w:r>
          </w:p>
          <w:p w14:paraId="44A6C3B0" w14:textId="3075B6D1" w:rsidR="008E4A71" w:rsidRPr="0084743E" w:rsidRDefault="008E4A71" w:rsidP="00A759EC">
            <w:pPr>
              <w:rPr>
                <w:rFonts w:ascii="Arial" w:eastAsia="Times New Roman" w:hAnsi="Arial" w:cs="Arial"/>
                <w:b/>
                <w:smallCaps/>
                <w:sz w:val="24"/>
                <w:szCs w:val="24"/>
                <w:lang w:eastAsia="en-GB"/>
              </w:rPr>
            </w:pPr>
          </w:p>
        </w:tc>
        <w:tc>
          <w:tcPr>
            <w:tcW w:w="5372" w:type="dxa"/>
          </w:tcPr>
          <w:p w14:paraId="1E222319" w14:textId="66160280" w:rsidR="008E4A71" w:rsidRPr="00BC337D" w:rsidRDefault="00F91EA6" w:rsidP="00A759EC">
            <w:pPr>
              <w:rPr>
                <w:rFonts w:ascii="Arial" w:hAnsi="Arial" w:cs="Arial"/>
                <w:b/>
                <w:sz w:val="24"/>
                <w:szCs w:val="24"/>
                <w:lang w:eastAsia="en-GB"/>
              </w:rPr>
            </w:pPr>
            <w:r w:rsidRPr="00BC337D">
              <w:rPr>
                <w:rFonts w:ascii="Arial" w:hAnsi="Arial" w:cs="Arial"/>
                <w:b/>
                <w:sz w:val="24"/>
                <w:szCs w:val="24"/>
                <w:lang w:eastAsia="en-GB"/>
              </w:rPr>
              <w:t>10-11 May 2022</w:t>
            </w:r>
            <w:r w:rsidR="00E040FB">
              <w:rPr>
                <w:rFonts w:ascii="Arial" w:hAnsi="Arial" w:cs="Arial"/>
                <w:b/>
                <w:sz w:val="24"/>
                <w:szCs w:val="24"/>
                <w:lang w:eastAsia="en-GB"/>
              </w:rPr>
              <w:t xml:space="preserve"> (In-person)</w:t>
            </w:r>
          </w:p>
          <w:p w14:paraId="4CAE212F" w14:textId="3DD2EEF7" w:rsidR="00F91EA6" w:rsidRPr="00BC337D" w:rsidRDefault="00901204" w:rsidP="009B5B6D">
            <w:pPr>
              <w:rPr>
                <w:rFonts w:ascii="Arial" w:hAnsi="Arial" w:cs="Arial"/>
                <w:b/>
                <w:sz w:val="24"/>
                <w:szCs w:val="24"/>
                <w:lang w:eastAsia="en-GB"/>
              </w:rPr>
            </w:pPr>
            <w:r>
              <w:rPr>
                <w:rFonts w:ascii="Arial" w:hAnsi="Arial" w:cs="Arial"/>
                <w:b/>
                <w:sz w:val="24"/>
                <w:szCs w:val="24"/>
                <w:lang w:eastAsia="en-GB"/>
              </w:rPr>
              <w:t xml:space="preserve">Exam </w:t>
            </w:r>
            <w:r w:rsidR="004207E0">
              <w:rPr>
                <w:rFonts w:ascii="Arial" w:hAnsi="Arial" w:cs="Arial"/>
                <w:b/>
                <w:sz w:val="24"/>
                <w:szCs w:val="24"/>
                <w:lang w:eastAsia="en-GB"/>
              </w:rPr>
              <w:t>B</w:t>
            </w:r>
            <w:r>
              <w:rPr>
                <w:rFonts w:ascii="Arial" w:hAnsi="Arial" w:cs="Arial"/>
                <w:b/>
                <w:sz w:val="24"/>
                <w:szCs w:val="24"/>
                <w:lang w:eastAsia="en-GB"/>
              </w:rPr>
              <w:t>oard</w:t>
            </w:r>
            <w:r w:rsidR="004207E0">
              <w:rPr>
                <w:rFonts w:ascii="Arial" w:hAnsi="Arial" w:cs="Arial"/>
                <w:b/>
                <w:sz w:val="24"/>
                <w:szCs w:val="24"/>
                <w:lang w:eastAsia="en-GB"/>
              </w:rPr>
              <w:t>:</w:t>
            </w:r>
            <w:r w:rsidR="009B5B6D">
              <w:rPr>
                <w:rFonts w:ascii="Arial" w:hAnsi="Arial" w:cs="Arial"/>
                <w:b/>
                <w:sz w:val="24"/>
                <w:szCs w:val="24"/>
                <w:lang w:eastAsia="en-GB"/>
              </w:rPr>
              <w:t xml:space="preserve"> </w:t>
            </w:r>
            <w:r w:rsidR="00F91EA6" w:rsidRPr="00BC337D">
              <w:rPr>
                <w:rFonts w:ascii="Arial" w:hAnsi="Arial" w:cs="Arial"/>
                <w:b/>
                <w:sz w:val="24"/>
                <w:szCs w:val="24"/>
                <w:lang w:eastAsia="en-GB"/>
              </w:rPr>
              <w:t>8 June 202</w:t>
            </w:r>
            <w:r w:rsidR="00C742E6">
              <w:rPr>
                <w:rFonts w:ascii="Arial" w:hAnsi="Arial" w:cs="Arial"/>
                <w:b/>
                <w:sz w:val="24"/>
                <w:szCs w:val="24"/>
                <w:lang w:eastAsia="en-GB"/>
              </w:rPr>
              <w:t>2</w:t>
            </w:r>
            <w:r w:rsidR="00E040FB">
              <w:rPr>
                <w:rFonts w:ascii="Arial" w:hAnsi="Arial" w:cs="Arial"/>
                <w:b/>
                <w:sz w:val="24"/>
                <w:szCs w:val="24"/>
                <w:lang w:eastAsia="en-GB"/>
              </w:rPr>
              <w:t xml:space="preserve"> (Remote)</w:t>
            </w:r>
          </w:p>
        </w:tc>
      </w:tr>
      <w:tr w:rsidR="008E4A71" w:rsidRPr="0084743E" w14:paraId="4B52CF4D" w14:textId="77777777" w:rsidTr="00A759EC">
        <w:tc>
          <w:tcPr>
            <w:tcW w:w="4106" w:type="dxa"/>
          </w:tcPr>
          <w:p w14:paraId="4A983A2D" w14:textId="7DF7B507" w:rsidR="008E4A71" w:rsidRPr="0084743E" w:rsidRDefault="008E4A71" w:rsidP="00A759EC">
            <w:pPr>
              <w:pStyle w:val="Heading2"/>
              <w:ind w:right="-424"/>
              <w:outlineLvl w:val="1"/>
              <w:rPr>
                <w:rFonts w:cs="Arial"/>
                <w:b/>
                <w:smallCaps/>
                <w:sz w:val="24"/>
                <w:szCs w:val="24"/>
                <w:lang w:val="en-GB"/>
              </w:rPr>
            </w:pPr>
            <w:r w:rsidRPr="0084743E">
              <w:rPr>
                <w:rFonts w:cs="Arial"/>
                <w:b/>
                <w:sz w:val="24"/>
                <w:szCs w:val="24"/>
                <w:lang w:val="en-GB"/>
              </w:rPr>
              <w:t xml:space="preserve">Inspection </w:t>
            </w:r>
            <w:r w:rsidR="007743A4" w:rsidRPr="0084743E">
              <w:rPr>
                <w:rFonts w:cs="Arial"/>
                <w:b/>
                <w:sz w:val="24"/>
                <w:szCs w:val="24"/>
                <w:lang w:val="en-GB"/>
              </w:rPr>
              <w:t>team</w:t>
            </w:r>
            <w:r w:rsidRPr="0084743E">
              <w:rPr>
                <w:rFonts w:cs="Arial"/>
                <w:b/>
                <w:smallCaps/>
                <w:sz w:val="24"/>
                <w:szCs w:val="24"/>
                <w:lang w:val="en-GB"/>
              </w:rPr>
              <w:t>:</w:t>
            </w:r>
          </w:p>
          <w:p w14:paraId="4CFCA3E4" w14:textId="77777777" w:rsidR="008E4A71" w:rsidRPr="0084743E" w:rsidRDefault="008E4A71" w:rsidP="00A759EC">
            <w:pPr>
              <w:jc w:val="center"/>
              <w:rPr>
                <w:rFonts w:ascii="Arial" w:eastAsia="Times New Roman" w:hAnsi="Arial" w:cs="Arial"/>
                <w:b/>
                <w:smallCaps/>
                <w:sz w:val="24"/>
                <w:szCs w:val="24"/>
                <w:lang w:eastAsia="en-GB"/>
              </w:rPr>
            </w:pPr>
          </w:p>
        </w:tc>
        <w:tc>
          <w:tcPr>
            <w:tcW w:w="5372" w:type="dxa"/>
          </w:tcPr>
          <w:p w14:paraId="3541054A" w14:textId="1A74C7DE" w:rsidR="00BC337D" w:rsidRPr="00BC337D" w:rsidRDefault="00F91EA6" w:rsidP="00A759EC">
            <w:pPr>
              <w:rPr>
                <w:rFonts w:ascii="Arial" w:hAnsi="Arial" w:cs="Arial"/>
                <w:b/>
                <w:sz w:val="24"/>
                <w:szCs w:val="24"/>
                <w:lang w:eastAsia="en-GB"/>
              </w:rPr>
            </w:pPr>
            <w:r w:rsidRPr="00BC337D">
              <w:rPr>
                <w:rFonts w:ascii="Arial" w:hAnsi="Arial" w:cs="Arial"/>
                <w:b/>
                <w:sz w:val="24"/>
                <w:szCs w:val="24"/>
                <w:lang w:eastAsia="en-GB"/>
              </w:rPr>
              <w:t xml:space="preserve">Jane Jones </w:t>
            </w:r>
            <w:r w:rsidR="008E4A71" w:rsidRPr="00BC337D">
              <w:rPr>
                <w:rFonts w:ascii="Arial" w:hAnsi="Arial" w:cs="Arial"/>
                <w:b/>
                <w:sz w:val="24"/>
                <w:szCs w:val="24"/>
                <w:lang w:eastAsia="en-GB"/>
              </w:rPr>
              <w:t xml:space="preserve">(Chair and </w:t>
            </w:r>
            <w:r w:rsidR="00AC1360" w:rsidRPr="00BC337D">
              <w:rPr>
                <w:rFonts w:ascii="Arial" w:hAnsi="Arial" w:cs="Arial"/>
                <w:b/>
                <w:sz w:val="24"/>
                <w:szCs w:val="24"/>
                <w:lang w:eastAsia="en-GB"/>
              </w:rPr>
              <w:t>n</w:t>
            </w:r>
            <w:r w:rsidR="008E4A71" w:rsidRPr="00BC337D">
              <w:rPr>
                <w:rFonts w:ascii="Arial" w:hAnsi="Arial" w:cs="Arial"/>
                <w:b/>
                <w:sz w:val="24"/>
                <w:szCs w:val="24"/>
                <w:lang w:eastAsia="en-GB"/>
              </w:rPr>
              <w:t xml:space="preserve">on-registrant </w:t>
            </w:r>
            <w:r w:rsidR="00AC1360" w:rsidRPr="00BC337D">
              <w:rPr>
                <w:rFonts w:ascii="Arial" w:hAnsi="Arial" w:cs="Arial"/>
                <w:b/>
                <w:sz w:val="24"/>
                <w:szCs w:val="24"/>
                <w:lang w:eastAsia="en-GB"/>
              </w:rPr>
              <w:t>m</w:t>
            </w:r>
            <w:r w:rsidR="008E4A71" w:rsidRPr="00BC337D">
              <w:rPr>
                <w:rFonts w:ascii="Arial" w:hAnsi="Arial" w:cs="Arial"/>
                <w:b/>
                <w:sz w:val="24"/>
                <w:szCs w:val="24"/>
                <w:lang w:eastAsia="en-GB"/>
              </w:rPr>
              <w:t>ember)</w:t>
            </w:r>
          </w:p>
          <w:p w14:paraId="0C90DDC0" w14:textId="52CD9E5C" w:rsidR="008E4A71" w:rsidRPr="00BC337D" w:rsidRDefault="00F91EA6" w:rsidP="00A759EC">
            <w:pPr>
              <w:rPr>
                <w:rFonts w:ascii="Arial" w:hAnsi="Arial" w:cs="Arial"/>
                <w:b/>
                <w:sz w:val="24"/>
                <w:szCs w:val="24"/>
                <w:highlight w:val="yellow"/>
                <w:lang w:eastAsia="en-GB"/>
              </w:rPr>
            </w:pPr>
            <w:r w:rsidRPr="00BC337D">
              <w:rPr>
                <w:rFonts w:ascii="Arial" w:hAnsi="Arial" w:cs="Arial"/>
                <w:b/>
                <w:sz w:val="24"/>
                <w:szCs w:val="24"/>
                <w:lang w:eastAsia="en-GB"/>
              </w:rPr>
              <w:t>Sarah Balian</w:t>
            </w:r>
            <w:r w:rsidR="008E4A71" w:rsidRPr="00BC337D">
              <w:rPr>
                <w:rFonts w:ascii="Arial" w:hAnsi="Arial" w:cs="Arial"/>
                <w:b/>
                <w:sz w:val="24"/>
                <w:szCs w:val="24"/>
                <w:lang w:eastAsia="en-GB"/>
              </w:rPr>
              <w:t xml:space="preserve"> (DCP </w:t>
            </w:r>
            <w:r w:rsidR="00AC1360" w:rsidRPr="00BC337D">
              <w:rPr>
                <w:rFonts w:ascii="Arial" w:hAnsi="Arial" w:cs="Arial"/>
                <w:b/>
                <w:sz w:val="24"/>
                <w:szCs w:val="24"/>
                <w:lang w:eastAsia="en-GB"/>
              </w:rPr>
              <w:t>m</w:t>
            </w:r>
            <w:r w:rsidR="008E4A71" w:rsidRPr="00BC337D">
              <w:rPr>
                <w:rFonts w:ascii="Arial" w:hAnsi="Arial" w:cs="Arial"/>
                <w:b/>
                <w:sz w:val="24"/>
                <w:szCs w:val="24"/>
                <w:lang w:eastAsia="en-GB"/>
              </w:rPr>
              <w:t>ember)</w:t>
            </w:r>
          </w:p>
          <w:p w14:paraId="2C97BD82" w14:textId="0D245D47" w:rsidR="008E4A71" w:rsidRPr="00BC337D" w:rsidRDefault="00F91EA6" w:rsidP="00A759EC">
            <w:pPr>
              <w:rPr>
                <w:rFonts w:ascii="Arial" w:hAnsi="Arial" w:cs="Arial"/>
                <w:b/>
                <w:sz w:val="24"/>
                <w:szCs w:val="24"/>
                <w:lang w:eastAsia="en-GB"/>
              </w:rPr>
            </w:pPr>
            <w:r w:rsidRPr="00BC337D">
              <w:rPr>
                <w:rFonts w:ascii="Arial" w:hAnsi="Arial" w:cs="Arial"/>
                <w:b/>
                <w:sz w:val="24"/>
                <w:szCs w:val="24"/>
                <w:lang w:eastAsia="en-GB"/>
              </w:rPr>
              <w:t>Khalid Mushtaq</w:t>
            </w:r>
            <w:r w:rsidR="008E4A71" w:rsidRPr="00BC337D">
              <w:rPr>
                <w:rFonts w:ascii="Arial" w:hAnsi="Arial" w:cs="Arial"/>
                <w:b/>
                <w:sz w:val="24"/>
                <w:szCs w:val="24"/>
                <w:lang w:eastAsia="en-GB"/>
              </w:rPr>
              <w:t xml:space="preserve"> (Dentist </w:t>
            </w:r>
            <w:r w:rsidR="00AC1360" w:rsidRPr="00BC337D">
              <w:rPr>
                <w:rFonts w:ascii="Arial" w:hAnsi="Arial" w:cs="Arial"/>
                <w:b/>
                <w:sz w:val="24"/>
                <w:szCs w:val="24"/>
                <w:lang w:eastAsia="en-GB"/>
              </w:rPr>
              <w:t>m</w:t>
            </w:r>
            <w:r w:rsidR="008E4A71" w:rsidRPr="00BC337D">
              <w:rPr>
                <w:rFonts w:ascii="Arial" w:hAnsi="Arial" w:cs="Arial"/>
                <w:b/>
                <w:sz w:val="24"/>
                <w:szCs w:val="24"/>
                <w:lang w:eastAsia="en-GB"/>
              </w:rPr>
              <w:t>ember)</w:t>
            </w:r>
          </w:p>
          <w:p w14:paraId="544DE4E4" w14:textId="627AB0B8" w:rsidR="008E4A71" w:rsidRPr="00BC337D" w:rsidRDefault="00F91EA6" w:rsidP="00AD63D4">
            <w:pPr>
              <w:rPr>
                <w:rFonts w:ascii="Arial" w:eastAsia="Times New Roman" w:hAnsi="Arial" w:cs="Arial"/>
                <w:b/>
                <w:smallCaps/>
                <w:sz w:val="24"/>
                <w:szCs w:val="24"/>
                <w:lang w:eastAsia="en-GB"/>
              </w:rPr>
            </w:pPr>
            <w:r w:rsidRPr="00BC337D">
              <w:rPr>
                <w:rFonts w:ascii="Arial" w:hAnsi="Arial" w:cs="Arial"/>
                <w:b/>
                <w:sz w:val="24"/>
                <w:szCs w:val="24"/>
                <w:lang w:eastAsia="en-GB"/>
              </w:rPr>
              <w:t>Natalie Watson</w:t>
            </w:r>
            <w:r w:rsidR="00F314DB" w:rsidRPr="00BC337D">
              <w:rPr>
                <w:rFonts w:ascii="Arial" w:hAnsi="Arial" w:cs="Arial"/>
                <w:b/>
                <w:sz w:val="24"/>
                <w:szCs w:val="24"/>
                <w:lang w:eastAsia="en-GB"/>
              </w:rPr>
              <w:t xml:space="preserve"> </w:t>
            </w:r>
            <w:r w:rsidR="00BC337D" w:rsidRPr="00BC337D">
              <w:rPr>
                <w:rFonts w:ascii="Arial" w:hAnsi="Arial" w:cs="Arial"/>
                <w:b/>
                <w:sz w:val="24"/>
                <w:szCs w:val="24"/>
                <w:lang w:eastAsia="en-GB"/>
              </w:rPr>
              <w:t xml:space="preserve">(Education Quality Assurance </w:t>
            </w:r>
            <w:r w:rsidR="00AD63D4">
              <w:rPr>
                <w:rFonts w:ascii="Arial" w:hAnsi="Arial" w:cs="Arial"/>
                <w:b/>
                <w:sz w:val="24"/>
                <w:szCs w:val="24"/>
                <w:lang w:eastAsia="en-GB"/>
              </w:rPr>
              <w:t>O</w:t>
            </w:r>
            <w:r w:rsidR="00BC337D" w:rsidRPr="00BC337D">
              <w:rPr>
                <w:rFonts w:ascii="Arial" w:hAnsi="Arial" w:cs="Arial"/>
                <w:b/>
                <w:sz w:val="24"/>
                <w:szCs w:val="24"/>
                <w:lang w:eastAsia="en-GB"/>
              </w:rPr>
              <w:t>fficer)</w:t>
            </w:r>
          </w:p>
        </w:tc>
      </w:tr>
    </w:tbl>
    <w:p w14:paraId="16358435" w14:textId="77777777" w:rsidR="00E2148E" w:rsidRPr="0084743E" w:rsidRDefault="00E2148E" w:rsidP="00E2148E">
      <w:pPr>
        <w:spacing w:after="240" w:line="240" w:lineRule="auto"/>
        <w:rPr>
          <w:rFonts w:ascii="Arial" w:hAnsi="Arial" w:cs="Arial"/>
        </w:rPr>
      </w:pPr>
    </w:p>
    <w:p w14:paraId="3B24002E" w14:textId="5E3D4F3C" w:rsidR="00961422" w:rsidRDefault="00D17AB4" w:rsidP="00E2148E">
      <w:pPr>
        <w:spacing w:after="240" w:line="240" w:lineRule="auto"/>
        <w:rPr>
          <w:rFonts w:ascii="Arial" w:hAnsi="Arial" w:cs="Arial"/>
        </w:rPr>
      </w:pPr>
      <w:r>
        <w:rPr>
          <w:rFonts w:ascii="Arial" w:hAnsi="Arial" w:cs="Arial"/>
        </w:rPr>
        <w:t xml:space="preserve">The </w:t>
      </w:r>
      <w:r w:rsidR="00B76B5C">
        <w:rPr>
          <w:rFonts w:ascii="Arial" w:hAnsi="Arial" w:cs="Arial"/>
        </w:rPr>
        <w:t>BSc Dental Hygiene and Therapy</w:t>
      </w:r>
      <w:r w:rsidR="00BE41AC">
        <w:rPr>
          <w:rFonts w:ascii="Arial" w:hAnsi="Arial" w:cs="Arial"/>
        </w:rPr>
        <w:t xml:space="preserve"> programme</w:t>
      </w:r>
      <w:r w:rsidR="00B76B5C">
        <w:rPr>
          <w:rFonts w:ascii="Arial" w:hAnsi="Arial" w:cs="Arial"/>
        </w:rPr>
        <w:t xml:space="preserve"> (</w:t>
      </w:r>
      <w:r w:rsidR="00BE41AC">
        <w:rPr>
          <w:rFonts w:ascii="Arial" w:hAnsi="Arial" w:cs="Arial"/>
        </w:rPr>
        <w:t>“</w:t>
      </w:r>
      <w:r w:rsidR="00B76B5C">
        <w:rPr>
          <w:rFonts w:ascii="Arial" w:hAnsi="Arial" w:cs="Arial"/>
        </w:rPr>
        <w:t>the programme</w:t>
      </w:r>
      <w:r w:rsidR="00BE41AC">
        <w:rPr>
          <w:rFonts w:ascii="Arial" w:hAnsi="Arial" w:cs="Arial"/>
        </w:rPr>
        <w:t>”</w:t>
      </w:r>
      <w:r w:rsidR="00536D7E">
        <w:rPr>
          <w:rFonts w:ascii="Arial" w:hAnsi="Arial" w:cs="Arial"/>
        </w:rPr>
        <w:t>, “the BSc”</w:t>
      </w:r>
      <w:r w:rsidR="00BE41AC">
        <w:rPr>
          <w:rFonts w:ascii="Arial" w:hAnsi="Arial" w:cs="Arial"/>
        </w:rPr>
        <w:t>)</w:t>
      </w:r>
      <w:r w:rsidR="00B76B5C">
        <w:rPr>
          <w:rFonts w:ascii="Arial" w:hAnsi="Arial" w:cs="Arial"/>
        </w:rPr>
        <w:t xml:space="preserve"> had previously acquired provisional approval following a new programme submission</w:t>
      </w:r>
      <w:r w:rsidR="00961422">
        <w:rPr>
          <w:rFonts w:ascii="Arial" w:hAnsi="Arial" w:cs="Arial"/>
        </w:rPr>
        <w:t xml:space="preserve"> in 2019</w:t>
      </w:r>
      <w:r w:rsidR="00B76B5C">
        <w:rPr>
          <w:rFonts w:ascii="Arial" w:hAnsi="Arial" w:cs="Arial"/>
        </w:rPr>
        <w:t xml:space="preserve">. </w:t>
      </w:r>
    </w:p>
    <w:p w14:paraId="53FA1432" w14:textId="3F7CFEA6" w:rsidR="00B051EC" w:rsidRDefault="00961422" w:rsidP="00E2148E">
      <w:pPr>
        <w:spacing w:after="240" w:line="240" w:lineRule="auto"/>
        <w:rPr>
          <w:rFonts w:ascii="Arial" w:hAnsi="Arial" w:cs="Arial"/>
        </w:rPr>
      </w:pPr>
      <w:r>
        <w:rPr>
          <w:rFonts w:ascii="Arial" w:hAnsi="Arial" w:cs="Arial"/>
        </w:rPr>
        <w:t xml:space="preserve">A </w:t>
      </w:r>
      <w:r w:rsidR="00D17AB4">
        <w:rPr>
          <w:rFonts w:ascii="Arial" w:hAnsi="Arial" w:cs="Arial"/>
        </w:rPr>
        <w:t xml:space="preserve">panel </w:t>
      </w:r>
      <w:r>
        <w:rPr>
          <w:rFonts w:ascii="Arial" w:hAnsi="Arial" w:cs="Arial"/>
        </w:rPr>
        <w:t xml:space="preserve">of education associates </w:t>
      </w:r>
      <w:r w:rsidR="00D17AB4">
        <w:rPr>
          <w:rFonts w:ascii="Arial" w:hAnsi="Arial" w:cs="Arial"/>
        </w:rPr>
        <w:t xml:space="preserve">conducted a full two-day inspection of the BSc. This </w:t>
      </w:r>
      <w:r w:rsidR="00536D7E">
        <w:rPr>
          <w:rFonts w:ascii="Arial" w:hAnsi="Arial" w:cs="Arial"/>
        </w:rPr>
        <w:t xml:space="preserve">was the </w:t>
      </w:r>
      <w:r w:rsidR="00F86439">
        <w:rPr>
          <w:rFonts w:ascii="Arial" w:hAnsi="Arial" w:cs="Arial"/>
        </w:rPr>
        <w:t xml:space="preserve">first programme </w:t>
      </w:r>
      <w:r w:rsidR="00D17AB4">
        <w:rPr>
          <w:rFonts w:ascii="Arial" w:hAnsi="Arial" w:cs="Arial"/>
        </w:rPr>
        <w:t xml:space="preserve">inspection </w:t>
      </w:r>
      <w:r w:rsidR="00536D7E">
        <w:rPr>
          <w:rFonts w:ascii="Arial" w:hAnsi="Arial" w:cs="Arial"/>
        </w:rPr>
        <w:t xml:space="preserve">and </w:t>
      </w:r>
      <w:r w:rsidR="00D17AB4">
        <w:rPr>
          <w:rFonts w:ascii="Arial" w:hAnsi="Arial" w:cs="Arial"/>
        </w:rPr>
        <w:t>was carried out remotely due to the new variant of COVID and the concerns for the safety of staff, students, patients and the panel.</w:t>
      </w:r>
      <w:r w:rsidR="002E350A">
        <w:rPr>
          <w:rFonts w:ascii="Arial" w:hAnsi="Arial" w:cs="Arial"/>
        </w:rPr>
        <w:t xml:space="preserve"> </w:t>
      </w:r>
    </w:p>
    <w:p w14:paraId="0245EB98" w14:textId="4B6EECB8" w:rsidR="007269D2" w:rsidRDefault="00D17AB4" w:rsidP="00E2148E">
      <w:pPr>
        <w:spacing w:after="240" w:line="240" w:lineRule="auto"/>
        <w:rPr>
          <w:rFonts w:ascii="Arial" w:hAnsi="Arial" w:cs="Arial"/>
        </w:rPr>
      </w:pPr>
      <w:r>
        <w:rPr>
          <w:rFonts w:ascii="Arial" w:hAnsi="Arial" w:cs="Arial"/>
        </w:rPr>
        <w:t xml:space="preserve">The </w:t>
      </w:r>
      <w:r w:rsidR="002979BC">
        <w:rPr>
          <w:rFonts w:ascii="Arial" w:hAnsi="Arial" w:cs="Arial"/>
        </w:rPr>
        <w:t>S</w:t>
      </w:r>
      <w:r>
        <w:rPr>
          <w:rFonts w:ascii="Arial" w:hAnsi="Arial" w:cs="Arial"/>
        </w:rPr>
        <w:t>chool provided the panel with extensive documentary evidence prior to the inspection, which outlined the polic</w:t>
      </w:r>
      <w:r w:rsidR="008B6315">
        <w:rPr>
          <w:rFonts w:ascii="Arial" w:hAnsi="Arial" w:cs="Arial"/>
        </w:rPr>
        <w:t>i</w:t>
      </w:r>
      <w:r>
        <w:rPr>
          <w:rFonts w:ascii="Arial" w:hAnsi="Arial" w:cs="Arial"/>
        </w:rPr>
        <w:t xml:space="preserve">es and processes followed by the </w:t>
      </w:r>
      <w:r w:rsidR="002979BC">
        <w:rPr>
          <w:rFonts w:ascii="Arial" w:hAnsi="Arial" w:cs="Arial"/>
        </w:rPr>
        <w:t>S</w:t>
      </w:r>
      <w:r>
        <w:rPr>
          <w:rFonts w:ascii="Arial" w:hAnsi="Arial" w:cs="Arial"/>
        </w:rPr>
        <w:t xml:space="preserve">chool. The panel were presented with supporting evidence to provide assurance against each of the 21 </w:t>
      </w:r>
      <w:r w:rsidR="002979BC">
        <w:rPr>
          <w:rFonts w:ascii="Arial" w:hAnsi="Arial" w:cs="Arial"/>
        </w:rPr>
        <w:t>Re</w:t>
      </w:r>
      <w:r>
        <w:rPr>
          <w:rFonts w:ascii="Arial" w:hAnsi="Arial" w:cs="Arial"/>
        </w:rPr>
        <w:t xml:space="preserve">quirements. </w:t>
      </w:r>
    </w:p>
    <w:p w14:paraId="6D9CB0B0" w14:textId="4F6BE04A" w:rsidR="00D17AB4" w:rsidRDefault="00D17AB4" w:rsidP="00E2148E">
      <w:pPr>
        <w:spacing w:after="240" w:line="240" w:lineRule="auto"/>
        <w:rPr>
          <w:rFonts w:ascii="Arial" w:hAnsi="Arial" w:cs="Arial"/>
        </w:rPr>
      </w:pPr>
      <w:r>
        <w:rPr>
          <w:rFonts w:ascii="Arial" w:hAnsi="Arial" w:cs="Arial"/>
        </w:rPr>
        <w:t>During the inspection, the panel met with staff and students to gain a clear understanding of the programme</w:t>
      </w:r>
      <w:r w:rsidR="007269D2">
        <w:rPr>
          <w:rFonts w:ascii="Arial" w:hAnsi="Arial" w:cs="Arial"/>
        </w:rPr>
        <w:t>.</w:t>
      </w:r>
    </w:p>
    <w:p w14:paraId="62C4DD7E" w14:textId="4EAD5D16" w:rsidR="007269D2" w:rsidRDefault="007269D2" w:rsidP="00E2148E">
      <w:pPr>
        <w:spacing w:after="240" w:line="240" w:lineRule="auto"/>
        <w:rPr>
          <w:rFonts w:ascii="Arial" w:hAnsi="Arial" w:cs="Arial"/>
        </w:rPr>
      </w:pPr>
      <w:r>
        <w:rPr>
          <w:rFonts w:ascii="Arial" w:hAnsi="Arial" w:cs="Arial"/>
        </w:rPr>
        <w:t xml:space="preserve">This was a positive inspection, and the panel would like to commend the </w:t>
      </w:r>
      <w:r w:rsidR="00BD3167">
        <w:rPr>
          <w:rFonts w:ascii="Arial" w:hAnsi="Arial" w:cs="Arial"/>
        </w:rPr>
        <w:t>S</w:t>
      </w:r>
      <w:r>
        <w:rPr>
          <w:rFonts w:ascii="Arial" w:hAnsi="Arial" w:cs="Arial"/>
        </w:rPr>
        <w:t xml:space="preserve">chool on their efforts during this remote visit. The students articulated themselves in a professional manner and were very enthusiastic about the programme and all staff. </w:t>
      </w:r>
      <w:r w:rsidR="008B6315">
        <w:rPr>
          <w:rFonts w:ascii="Arial" w:hAnsi="Arial" w:cs="Arial"/>
        </w:rPr>
        <w:t xml:space="preserve">One of the </w:t>
      </w:r>
      <w:r>
        <w:rPr>
          <w:rFonts w:ascii="Arial" w:hAnsi="Arial" w:cs="Arial"/>
        </w:rPr>
        <w:t>strength</w:t>
      </w:r>
      <w:r w:rsidR="008B6315">
        <w:rPr>
          <w:rFonts w:ascii="Arial" w:hAnsi="Arial" w:cs="Arial"/>
        </w:rPr>
        <w:t>s</w:t>
      </w:r>
      <w:r>
        <w:rPr>
          <w:rFonts w:ascii="Arial" w:hAnsi="Arial" w:cs="Arial"/>
        </w:rPr>
        <w:t xml:space="preserve"> of this programme is the relationships between staff and students, and the </w:t>
      </w:r>
      <w:r w:rsidR="003816F7">
        <w:rPr>
          <w:rFonts w:ascii="Arial" w:hAnsi="Arial" w:cs="Arial"/>
        </w:rPr>
        <w:t>open-door</w:t>
      </w:r>
      <w:r>
        <w:rPr>
          <w:rFonts w:ascii="Arial" w:hAnsi="Arial" w:cs="Arial"/>
        </w:rPr>
        <w:t xml:space="preserve"> policy is valued by all students undertaking this programme.</w:t>
      </w:r>
    </w:p>
    <w:p w14:paraId="78AEF30D" w14:textId="269D68B0" w:rsidR="003816F7" w:rsidRDefault="003816F7" w:rsidP="003816F7">
      <w:pPr>
        <w:spacing w:after="240" w:line="240" w:lineRule="auto"/>
        <w:rPr>
          <w:rFonts w:ascii="Arial" w:hAnsi="Arial" w:cs="Arial"/>
        </w:rPr>
      </w:pPr>
      <w:r>
        <w:rPr>
          <w:rFonts w:ascii="Arial" w:hAnsi="Arial" w:cs="Arial"/>
        </w:rPr>
        <w:t>The panel received a full demonstration of the student monitoring system and were impressed with how CAFS is utilised.</w:t>
      </w:r>
    </w:p>
    <w:p w14:paraId="7FC5E7FF" w14:textId="5CE28D35" w:rsidR="00447E81" w:rsidRDefault="00447E81" w:rsidP="003816F7">
      <w:pPr>
        <w:spacing w:after="240" w:line="240" w:lineRule="auto"/>
        <w:rPr>
          <w:rFonts w:ascii="Arial" w:hAnsi="Arial" w:cs="Arial"/>
        </w:rPr>
      </w:pPr>
      <w:r>
        <w:rPr>
          <w:rFonts w:ascii="Arial" w:hAnsi="Arial" w:cs="Arial"/>
        </w:rPr>
        <w:t>The panel conducted an on-site inspection in May 20</w:t>
      </w:r>
      <w:r w:rsidR="00F67C2F">
        <w:rPr>
          <w:rFonts w:ascii="Arial" w:hAnsi="Arial" w:cs="Arial"/>
        </w:rPr>
        <w:t>22.</w:t>
      </w:r>
      <w:r w:rsidR="0025380C">
        <w:rPr>
          <w:rFonts w:ascii="Arial" w:hAnsi="Arial" w:cs="Arial"/>
        </w:rPr>
        <w:t xml:space="preserve"> </w:t>
      </w:r>
      <w:r w:rsidR="00031259">
        <w:rPr>
          <w:rFonts w:ascii="Arial" w:hAnsi="Arial" w:cs="Arial"/>
        </w:rPr>
        <w:t xml:space="preserve">During this visit, the panel observed the exams process and met with the </w:t>
      </w:r>
      <w:r w:rsidR="00877A26">
        <w:rPr>
          <w:rFonts w:ascii="Arial" w:hAnsi="Arial" w:cs="Arial"/>
        </w:rPr>
        <w:t>external examiner involved</w:t>
      </w:r>
      <w:r w:rsidR="004B1221">
        <w:rPr>
          <w:rFonts w:ascii="Arial" w:hAnsi="Arial" w:cs="Arial"/>
        </w:rPr>
        <w:t xml:space="preserve"> with the programme</w:t>
      </w:r>
      <w:r w:rsidR="00877A26">
        <w:rPr>
          <w:rFonts w:ascii="Arial" w:hAnsi="Arial" w:cs="Arial"/>
        </w:rPr>
        <w:t xml:space="preserve">. The panel also </w:t>
      </w:r>
      <w:r w:rsidR="00693727">
        <w:rPr>
          <w:rFonts w:ascii="Arial" w:hAnsi="Arial" w:cs="Arial"/>
        </w:rPr>
        <w:t>reviewed further documentation and student portfolio data</w:t>
      </w:r>
      <w:r w:rsidR="009F2727">
        <w:rPr>
          <w:rFonts w:ascii="Arial" w:hAnsi="Arial" w:cs="Arial"/>
        </w:rPr>
        <w:t>,</w:t>
      </w:r>
      <w:r w:rsidR="00FC4E8F">
        <w:rPr>
          <w:rFonts w:ascii="Arial" w:hAnsi="Arial" w:cs="Arial"/>
        </w:rPr>
        <w:t xml:space="preserve"> </w:t>
      </w:r>
      <w:r w:rsidR="009F2727">
        <w:rPr>
          <w:rFonts w:ascii="Arial" w:hAnsi="Arial" w:cs="Arial"/>
        </w:rPr>
        <w:t>that was not seen as part of the remote inspection in December 2021.</w:t>
      </w:r>
    </w:p>
    <w:p w14:paraId="031403F6" w14:textId="2F09FEA9" w:rsidR="005D067F" w:rsidRDefault="005D067F" w:rsidP="003816F7">
      <w:pPr>
        <w:spacing w:after="240" w:line="240" w:lineRule="auto"/>
        <w:rPr>
          <w:rFonts w:ascii="Arial" w:hAnsi="Arial" w:cs="Arial"/>
        </w:rPr>
      </w:pPr>
      <w:r>
        <w:rPr>
          <w:rFonts w:ascii="Arial" w:hAnsi="Arial" w:cs="Arial"/>
        </w:rPr>
        <w:t>In June 2022, the panel observed the Exam Board meeting remotely.</w:t>
      </w:r>
    </w:p>
    <w:p w14:paraId="52BE6708" w14:textId="2924CF8C" w:rsidR="00CB6434" w:rsidRDefault="003816F7" w:rsidP="00E2148E">
      <w:pPr>
        <w:spacing w:after="240" w:line="240" w:lineRule="auto"/>
        <w:rPr>
          <w:rFonts w:ascii="Arial" w:hAnsi="Arial" w:cs="Arial"/>
        </w:rPr>
      </w:pPr>
      <w:r>
        <w:rPr>
          <w:rFonts w:ascii="Arial" w:hAnsi="Arial" w:cs="Arial"/>
        </w:rPr>
        <w:t xml:space="preserve">The </w:t>
      </w:r>
      <w:r w:rsidR="002D682E">
        <w:rPr>
          <w:rFonts w:ascii="Arial" w:hAnsi="Arial" w:cs="Arial"/>
        </w:rPr>
        <w:t>S</w:t>
      </w:r>
      <w:r>
        <w:rPr>
          <w:rFonts w:ascii="Arial" w:hAnsi="Arial" w:cs="Arial"/>
        </w:rPr>
        <w:t xml:space="preserve">chool </w:t>
      </w:r>
      <w:r w:rsidR="008B6315">
        <w:rPr>
          <w:rFonts w:ascii="Arial" w:hAnsi="Arial" w:cs="Arial"/>
        </w:rPr>
        <w:t>are making</w:t>
      </w:r>
      <w:r>
        <w:rPr>
          <w:rFonts w:ascii="Arial" w:hAnsi="Arial" w:cs="Arial"/>
        </w:rPr>
        <w:t xml:space="preserve"> suitable arrangements for the transition to the new site in 2023. The panel are assured that this will be a seamless process and that </w:t>
      </w:r>
      <w:r w:rsidR="008B6315">
        <w:rPr>
          <w:rFonts w:ascii="Arial" w:hAnsi="Arial" w:cs="Arial"/>
        </w:rPr>
        <w:t xml:space="preserve">the new site will facilitate </w:t>
      </w:r>
      <w:r>
        <w:rPr>
          <w:rFonts w:ascii="Arial" w:hAnsi="Arial" w:cs="Arial"/>
        </w:rPr>
        <w:t xml:space="preserve">valuable student experience. </w:t>
      </w:r>
    </w:p>
    <w:p w14:paraId="14089894" w14:textId="58C72BF7" w:rsidR="007269D2" w:rsidRDefault="00CB6434" w:rsidP="00E2148E">
      <w:pPr>
        <w:spacing w:after="240" w:line="240" w:lineRule="auto"/>
        <w:rPr>
          <w:rFonts w:ascii="Arial" w:hAnsi="Arial" w:cs="Arial"/>
        </w:rPr>
      </w:pPr>
      <w:r>
        <w:rPr>
          <w:rFonts w:ascii="Arial" w:hAnsi="Arial" w:cs="Arial"/>
        </w:rPr>
        <w:lastRenderedPageBreak/>
        <w:t>19</w:t>
      </w:r>
      <w:r w:rsidR="007269D2">
        <w:rPr>
          <w:rFonts w:ascii="Arial" w:hAnsi="Arial" w:cs="Arial"/>
        </w:rPr>
        <w:t xml:space="preserve"> </w:t>
      </w:r>
      <w:r w:rsidR="002D682E">
        <w:rPr>
          <w:rFonts w:ascii="Arial" w:hAnsi="Arial" w:cs="Arial"/>
        </w:rPr>
        <w:t>R</w:t>
      </w:r>
      <w:r w:rsidR="007269D2">
        <w:rPr>
          <w:rFonts w:ascii="Arial" w:hAnsi="Arial" w:cs="Arial"/>
        </w:rPr>
        <w:t xml:space="preserve">equirements are determined to have been </w:t>
      </w:r>
      <w:r w:rsidR="003816F7">
        <w:rPr>
          <w:rFonts w:ascii="Arial" w:hAnsi="Arial" w:cs="Arial"/>
        </w:rPr>
        <w:t>‘</w:t>
      </w:r>
      <w:r w:rsidR="007269D2">
        <w:rPr>
          <w:rFonts w:ascii="Arial" w:hAnsi="Arial" w:cs="Arial"/>
        </w:rPr>
        <w:t>Met</w:t>
      </w:r>
      <w:r w:rsidR="003816F7">
        <w:rPr>
          <w:rFonts w:ascii="Arial" w:hAnsi="Arial" w:cs="Arial"/>
        </w:rPr>
        <w:t>’</w:t>
      </w:r>
      <w:r w:rsidR="007269D2">
        <w:rPr>
          <w:rFonts w:ascii="Arial" w:hAnsi="Arial" w:cs="Arial"/>
        </w:rPr>
        <w:t xml:space="preserve"> by the panel </w:t>
      </w:r>
      <w:r w:rsidR="00283F3E">
        <w:rPr>
          <w:rFonts w:ascii="Arial" w:hAnsi="Arial" w:cs="Arial"/>
        </w:rPr>
        <w:t>and</w:t>
      </w:r>
      <w:r w:rsidR="009F2727">
        <w:rPr>
          <w:rFonts w:ascii="Arial" w:hAnsi="Arial" w:cs="Arial"/>
        </w:rPr>
        <w:t xml:space="preserve"> </w:t>
      </w:r>
      <w:r w:rsidR="001F4693">
        <w:rPr>
          <w:rFonts w:ascii="Arial" w:hAnsi="Arial" w:cs="Arial"/>
        </w:rPr>
        <w:t>2</w:t>
      </w:r>
      <w:r w:rsidR="009F2727">
        <w:rPr>
          <w:rFonts w:ascii="Arial" w:hAnsi="Arial" w:cs="Arial"/>
        </w:rPr>
        <w:t xml:space="preserve"> </w:t>
      </w:r>
      <w:r w:rsidR="0087341A">
        <w:rPr>
          <w:rFonts w:ascii="Arial" w:hAnsi="Arial" w:cs="Arial"/>
        </w:rPr>
        <w:t>R</w:t>
      </w:r>
      <w:r w:rsidR="009F2727">
        <w:rPr>
          <w:rFonts w:ascii="Arial" w:hAnsi="Arial" w:cs="Arial"/>
        </w:rPr>
        <w:t xml:space="preserve">equirements </w:t>
      </w:r>
      <w:r w:rsidR="00C068E0">
        <w:rPr>
          <w:rFonts w:ascii="Arial" w:hAnsi="Arial" w:cs="Arial"/>
        </w:rPr>
        <w:t xml:space="preserve">are ‘Partly </w:t>
      </w:r>
      <w:r w:rsidR="0087341A">
        <w:rPr>
          <w:rFonts w:ascii="Arial" w:hAnsi="Arial" w:cs="Arial"/>
        </w:rPr>
        <w:t>M</w:t>
      </w:r>
      <w:r w:rsidR="00C068E0">
        <w:rPr>
          <w:rFonts w:ascii="Arial" w:hAnsi="Arial" w:cs="Arial"/>
        </w:rPr>
        <w:t xml:space="preserve">et’ with actions that will be monitored by the EQA </w:t>
      </w:r>
      <w:r w:rsidR="00AF3E28">
        <w:rPr>
          <w:rFonts w:ascii="Arial" w:hAnsi="Arial" w:cs="Arial"/>
        </w:rPr>
        <w:t>team. The</w:t>
      </w:r>
      <w:r w:rsidR="00283F3E">
        <w:rPr>
          <w:rFonts w:ascii="Arial" w:hAnsi="Arial" w:cs="Arial"/>
        </w:rPr>
        <w:t xml:space="preserve"> panel would like to address informally, the need for further consideration of succession planning.</w:t>
      </w:r>
    </w:p>
    <w:p w14:paraId="0C57275D" w14:textId="268DE4A9" w:rsidR="00564251" w:rsidRPr="0084743E" w:rsidRDefault="00564251" w:rsidP="00564251">
      <w:pPr>
        <w:spacing w:after="240" w:line="240" w:lineRule="auto"/>
        <w:rPr>
          <w:rFonts w:ascii="Arial" w:hAnsi="Arial" w:cs="Arial"/>
        </w:rPr>
      </w:pPr>
      <w:r w:rsidRPr="0084743E">
        <w:rPr>
          <w:rFonts w:ascii="Arial" w:hAnsi="Arial" w:cs="Arial"/>
        </w:rPr>
        <w:t>The GDC wishes to thank the staff</w:t>
      </w:r>
      <w:r w:rsidR="00BC337D">
        <w:rPr>
          <w:rFonts w:ascii="Arial" w:hAnsi="Arial" w:cs="Arial"/>
        </w:rPr>
        <w:t xml:space="preserve"> and </w:t>
      </w:r>
      <w:r w:rsidRPr="0084743E">
        <w:rPr>
          <w:rFonts w:ascii="Arial" w:hAnsi="Arial" w:cs="Arial"/>
        </w:rPr>
        <w:t xml:space="preserve">students, involved with the </w:t>
      </w:r>
      <w:r w:rsidR="00BC337D">
        <w:rPr>
          <w:rFonts w:ascii="Arial" w:hAnsi="Arial" w:cs="Arial"/>
        </w:rPr>
        <w:t>BSc Hygiene and Therapy</w:t>
      </w:r>
      <w:r w:rsidR="003816F7">
        <w:rPr>
          <w:rFonts w:ascii="Arial" w:hAnsi="Arial" w:cs="Arial"/>
        </w:rPr>
        <w:t xml:space="preserve"> programme</w:t>
      </w:r>
      <w:r w:rsidR="00B50E00">
        <w:rPr>
          <w:rFonts w:ascii="Arial" w:hAnsi="Arial" w:cs="Arial"/>
        </w:rPr>
        <w:t>,</w:t>
      </w:r>
      <w:r w:rsidR="009642CA" w:rsidRPr="0084743E">
        <w:rPr>
          <w:rFonts w:ascii="Arial" w:hAnsi="Arial" w:cs="Arial"/>
        </w:rPr>
        <w:t xml:space="preserve"> </w:t>
      </w:r>
      <w:r w:rsidRPr="0084743E">
        <w:rPr>
          <w:rFonts w:ascii="Arial" w:hAnsi="Arial" w:cs="Arial"/>
        </w:rPr>
        <w:t>for their co-operation and assistance with the inspection.</w:t>
      </w:r>
    </w:p>
    <w:p w14:paraId="37C73F73" w14:textId="222092BB" w:rsidR="00E2148E" w:rsidRPr="0084743E" w:rsidRDefault="00E2148E" w:rsidP="00E2148E">
      <w:pPr>
        <w:rPr>
          <w:rFonts w:ascii="Arial" w:hAnsi="Arial" w:cs="Arial"/>
          <w:b/>
          <w:color w:val="244061"/>
          <w:sz w:val="28"/>
          <w:szCs w:val="28"/>
        </w:rPr>
      </w:pPr>
      <w:r w:rsidRPr="0084743E">
        <w:rPr>
          <w:rFonts w:ascii="Arial" w:hAnsi="Arial" w:cs="Arial"/>
          <w:b/>
          <w:color w:val="244061"/>
          <w:sz w:val="28"/>
          <w:szCs w:val="28"/>
        </w:rPr>
        <w:t xml:space="preserve">Background and overview of </w:t>
      </w:r>
      <w:r w:rsidR="000957F1" w:rsidRPr="0084743E">
        <w:rPr>
          <w:rFonts w:ascii="Arial" w:hAnsi="Arial" w:cs="Arial"/>
          <w:b/>
          <w:color w:val="244061"/>
          <w:sz w:val="28"/>
          <w:szCs w:val="28"/>
        </w:rPr>
        <w:t>q</w:t>
      </w:r>
      <w:r w:rsidRPr="0084743E">
        <w:rPr>
          <w:rFonts w:ascii="Arial" w:hAnsi="Arial" w:cs="Arial"/>
          <w:b/>
          <w:color w:val="244061"/>
          <w:sz w:val="28"/>
          <w:szCs w:val="28"/>
        </w:rPr>
        <w:t>ualification</w:t>
      </w:r>
    </w:p>
    <w:tbl>
      <w:tblPr>
        <w:tblStyle w:val="TableGrid"/>
        <w:tblW w:w="0" w:type="auto"/>
        <w:tblLook w:val="04A0" w:firstRow="1" w:lastRow="0" w:firstColumn="1" w:lastColumn="0" w:noHBand="0" w:noVBand="1"/>
      </w:tblPr>
      <w:tblGrid>
        <w:gridCol w:w="2830"/>
        <w:gridCol w:w="6186"/>
      </w:tblGrid>
      <w:tr w:rsidR="00E2148E" w:rsidRPr="0084743E" w14:paraId="0984E13C" w14:textId="77777777" w:rsidTr="00AC1360">
        <w:tc>
          <w:tcPr>
            <w:tcW w:w="2830" w:type="dxa"/>
          </w:tcPr>
          <w:p w14:paraId="71D9EAC0" w14:textId="77777777" w:rsidR="00E2148E" w:rsidRPr="0084743E" w:rsidRDefault="00E2148E" w:rsidP="00A759EC">
            <w:pPr>
              <w:rPr>
                <w:rFonts w:ascii="Arial" w:hAnsi="Arial" w:cs="Arial"/>
              </w:rPr>
            </w:pPr>
            <w:r w:rsidRPr="0084743E">
              <w:rPr>
                <w:rFonts w:ascii="Arial" w:hAnsi="Arial" w:cs="Arial"/>
              </w:rPr>
              <w:t>Annual intake</w:t>
            </w:r>
          </w:p>
        </w:tc>
        <w:tc>
          <w:tcPr>
            <w:tcW w:w="6186" w:type="dxa"/>
          </w:tcPr>
          <w:p w14:paraId="500FCEFF" w14:textId="0A65CA2F" w:rsidR="00E2148E" w:rsidRPr="0084743E" w:rsidRDefault="001C3F80" w:rsidP="00A759EC">
            <w:pPr>
              <w:rPr>
                <w:rFonts w:ascii="Arial" w:hAnsi="Arial" w:cs="Arial"/>
              </w:rPr>
            </w:pPr>
            <w:r>
              <w:rPr>
                <w:rFonts w:ascii="Arial" w:hAnsi="Arial" w:cs="Arial"/>
              </w:rPr>
              <w:t>12</w:t>
            </w:r>
            <w:r w:rsidR="00E2148E" w:rsidRPr="0084743E">
              <w:rPr>
                <w:rFonts w:ascii="Arial" w:hAnsi="Arial" w:cs="Arial"/>
              </w:rPr>
              <w:t xml:space="preserve"> students</w:t>
            </w:r>
          </w:p>
        </w:tc>
      </w:tr>
      <w:tr w:rsidR="00E2148E" w:rsidRPr="0084743E" w14:paraId="21851DCB" w14:textId="77777777" w:rsidTr="00AC1360">
        <w:tc>
          <w:tcPr>
            <w:tcW w:w="2830" w:type="dxa"/>
          </w:tcPr>
          <w:p w14:paraId="49C1710B" w14:textId="77777777" w:rsidR="00E2148E" w:rsidRPr="0084743E" w:rsidRDefault="00E2148E" w:rsidP="00A759EC">
            <w:pPr>
              <w:rPr>
                <w:rFonts w:ascii="Arial" w:hAnsi="Arial" w:cs="Arial"/>
              </w:rPr>
            </w:pPr>
            <w:r w:rsidRPr="0084743E">
              <w:rPr>
                <w:rFonts w:ascii="Arial" w:hAnsi="Arial" w:cs="Arial"/>
              </w:rPr>
              <w:t>Programme duration</w:t>
            </w:r>
          </w:p>
        </w:tc>
        <w:tc>
          <w:tcPr>
            <w:tcW w:w="6186" w:type="dxa"/>
          </w:tcPr>
          <w:p w14:paraId="1D1AA052" w14:textId="62B4072A" w:rsidR="00E2148E" w:rsidRPr="0084743E" w:rsidRDefault="00434723" w:rsidP="00A759EC">
            <w:pPr>
              <w:rPr>
                <w:rFonts w:ascii="Arial" w:hAnsi="Arial" w:cs="Arial"/>
              </w:rPr>
            </w:pPr>
            <w:r>
              <w:rPr>
                <w:rFonts w:ascii="Arial" w:hAnsi="Arial" w:cs="Arial"/>
              </w:rPr>
              <w:t xml:space="preserve">3 </w:t>
            </w:r>
            <w:r w:rsidR="00E2148E" w:rsidRPr="0084743E">
              <w:rPr>
                <w:rFonts w:ascii="Arial" w:hAnsi="Arial" w:cs="Arial"/>
              </w:rPr>
              <w:t>years</w:t>
            </w:r>
            <w:r w:rsidR="00CF283A">
              <w:rPr>
                <w:rFonts w:ascii="Arial" w:hAnsi="Arial" w:cs="Arial"/>
              </w:rPr>
              <w:t xml:space="preserve"> full time</w:t>
            </w:r>
          </w:p>
        </w:tc>
      </w:tr>
      <w:tr w:rsidR="00E2148E" w:rsidRPr="0084743E" w14:paraId="66A1D4C6" w14:textId="77777777" w:rsidTr="00AC1360">
        <w:tc>
          <w:tcPr>
            <w:tcW w:w="2830" w:type="dxa"/>
          </w:tcPr>
          <w:p w14:paraId="0AD4AA79" w14:textId="77777777" w:rsidR="00E2148E" w:rsidRPr="0084743E" w:rsidRDefault="00E2148E" w:rsidP="00A759EC">
            <w:pPr>
              <w:rPr>
                <w:rFonts w:ascii="Arial" w:hAnsi="Arial" w:cs="Arial"/>
              </w:rPr>
            </w:pPr>
            <w:r w:rsidRPr="0084743E">
              <w:rPr>
                <w:rFonts w:ascii="Arial" w:hAnsi="Arial" w:cs="Arial"/>
              </w:rPr>
              <w:t>Format of programme</w:t>
            </w:r>
          </w:p>
        </w:tc>
        <w:tc>
          <w:tcPr>
            <w:tcW w:w="6186" w:type="dxa"/>
          </w:tcPr>
          <w:p w14:paraId="65AD72CB" w14:textId="2F83B292" w:rsidR="00E2148E" w:rsidRPr="0084743E" w:rsidRDefault="00E2148E" w:rsidP="00A759EC">
            <w:pPr>
              <w:rPr>
                <w:rFonts w:ascii="Arial" w:hAnsi="Arial" w:cs="Arial"/>
              </w:rPr>
            </w:pPr>
            <w:r w:rsidRPr="0084743E">
              <w:rPr>
                <w:rFonts w:ascii="Arial" w:hAnsi="Arial" w:cs="Arial"/>
              </w:rPr>
              <w:t>Yea</w:t>
            </w:r>
            <w:r w:rsidR="00742A7F">
              <w:rPr>
                <w:rFonts w:ascii="Arial" w:hAnsi="Arial" w:cs="Arial"/>
              </w:rPr>
              <w:t>r</w:t>
            </w:r>
            <w:r w:rsidR="00B0377A">
              <w:rPr>
                <w:rFonts w:ascii="Arial" w:hAnsi="Arial" w:cs="Arial"/>
              </w:rPr>
              <w:t xml:space="preserve"> </w:t>
            </w:r>
            <w:r w:rsidRPr="0084743E">
              <w:rPr>
                <w:rFonts w:ascii="Arial" w:hAnsi="Arial" w:cs="Arial"/>
              </w:rPr>
              <w:t xml:space="preserve">1: </w:t>
            </w:r>
            <w:r w:rsidR="001F54BA">
              <w:rPr>
                <w:rFonts w:ascii="Arial" w:hAnsi="Arial" w:cs="Arial"/>
              </w:rPr>
              <w:t xml:space="preserve">Basic Science teaching, </w:t>
            </w:r>
            <w:r w:rsidR="00F139FA">
              <w:rPr>
                <w:rFonts w:ascii="Arial" w:hAnsi="Arial" w:cs="Arial"/>
              </w:rPr>
              <w:t>p</w:t>
            </w:r>
            <w:r w:rsidR="00887C11">
              <w:rPr>
                <w:rFonts w:ascii="Arial" w:hAnsi="Arial" w:cs="Arial"/>
              </w:rPr>
              <w:t xml:space="preserve">reclinical teaching, operative techniques </w:t>
            </w:r>
            <w:r w:rsidR="00CF283A">
              <w:rPr>
                <w:rFonts w:ascii="Arial" w:hAnsi="Arial" w:cs="Arial"/>
              </w:rPr>
              <w:t>(</w:t>
            </w:r>
            <w:r w:rsidR="0034188D">
              <w:rPr>
                <w:rFonts w:ascii="Arial" w:hAnsi="Arial" w:cs="Arial"/>
              </w:rPr>
              <w:t>p</w:t>
            </w:r>
            <w:r w:rsidR="00887C11">
              <w:rPr>
                <w:rFonts w:ascii="Arial" w:hAnsi="Arial" w:cs="Arial"/>
              </w:rPr>
              <w:t>erio</w:t>
            </w:r>
            <w:r w:rsidR="0034188D">
              <w:rPr>
                <w:rFonts w:ascii="Arial" w:hAnsi="Arial" w:cs="Arial"/>
              </w:rPr>
              <w:t>dontology</w:t>
            </w:r>
            <w:r w:rsidR="00CF283A">
              <w:rPr>
                <w:rFonts w:ascii="Arial" w:hAnsi="Arial" w:cs="Arial"/>
              </w:rPr>
              <w:t>)</w:t>
            </w:r>
            <w:r w:rsidR="00887C11">
              <w:rPr>
                <w:rFonts w:ascii="Arial" w:hAnsi="Arial" w:cs="Arial"/>
              </w:rPr>
              <w:t xml:space="preserve">, </w:t>
            </w:r>
            <w:r w:rsidR="00E61570">
              <w:rPr>
                <w:rFonts w:ascii="Arial" w:hAnsi="Arial" w:cs="Arial"/>
              </w:rPr>
              <w:t>direct clinical care</w:t>
            </w:r>
            <w:r w:rsidR="004013C3">
              <w:rPr>
                <w:rFonts w:ascii="Arial" w:hAnsi="Arial" w:cs="Arial"/>
              </w:rPr>
              <w:t>, PPD</w:t>
            </w:r>
            <w:r w:rsidR="009455D8">
              <w:rPr>
                <w:rFonts w:ascii="Arial" w:hAnsi="Arial" w:cs="Arial"/>
              </w:rPr>
              <w:t>.</w:t>
            </w:r>
            <w:r w:rsidR="00887C11">
              <w:rPr>
                <w:rFonts w:ascii="Arial" w:hAnsi="Arial" w:cs="Arial"/>
              </w:rPr>
              <w:t xml:space="preserve"> </w:t>
            </w:r>
          </w:p>
          <w:p w14:paraId="4A19D14D" w14:textId="46DAAF76" w:rsidR="00E2148E" w:rsidRPr="0084743E" w:rsidRDefault="00E2148E" w:rsidP="00A759EC">
            <w:pPr>
              <w:rPr>
                <w:rFonts w:ascii="Arial" w:hAnsi="Arial" w:cs="Arial"/>
              </w:rPr>
            </w:pPr>
            <w:r w:rsidRPr="0084743E">
              <w:rPr>
                <w:rFonts w:ascii="Arial" w:hAnsi="Arial" w:cs="Arial"/>
              </w:rPr>
              <w:t xml:space="preserve">2: </w:t>
            </w:r>
            <w:r w:rsidR="00E61570">
              <w:rPr>
                <w:rFonts w:ascii="Arial" w:hAnsi="Arial" w:cs="Arial"/>
              </w:rPr>
              <w:t xml:space="preserve">Operative techniques </w:t>
            </w:r>
            <w:r w:rsidR="00CF283A">
              <w:rPr>
                <w:rFonts w:ascii="Arial" w:hAnsi="Arial" w:cs="Arial"/>
              </w:rPr>
              <w:t>(</w:t>
            </w:r>
            <w:r w:rsidR="00E61570">
              <w:rPr>
                <w:rFonts w:ascii="Arial" w:hAnsi="Arial" w:cs="Arial"/>
              </w:rPr>
              <w:t>restorative adult and paediatric</w:t>
            </w:r>
            <w:r w:rsidR="00CF283A">
              <w:rPr>
                <w:rFonts w:ascii="Arial" w:hAnsi="Arial" w:cs="Arial"/>
              </w:rPr>
              <w:t>)</w:t>
            </w:r>
            <w:r w:rsidR="00E61570">
              <w:rPr>
                <w:rFonts w:ascii="Arial" w:hAnsi="Arial" w:cs="Arial"/>
              </w:rPr>
              <w:t xml:space="preserve">, dental radiology </w:t>
            </w:r>
            <w:r w:rsidR="00DB7C7C">
              <w:rPr>
                <w:rFonts w:ascii="Arial" w:hAnsi="Arial" w:cs="Arial"/>
              </w:rPr>
              <w:t>outreach placement</w:t>
            </w:r>
            <w:r w:rsidR="004013C3">
              <w:rPr>
                <w:rFonts w:ascii="Arial" w:hAnsi="Arial" w:cs="Arial"/>
              </w:rPr>
              <w:t>, PPD</w:t>
            </w:r>
          </w:p>
          <w:p w14:paraId="41514A72" w14:textId="0D12C848" w:rsidR="00E2148E" w:rsidRPr="0084743E" w:rsidRDefault="00E2148E" w:rsidP="00A759EC">
            <w:pPr>
              <w:rPr>
                <w:rFonts w:ascii="Arial" w:hAnsi="Arial" w:cs="Arial"/>
              </w:rPr>
            </w:pPr>
            <w:r w:rsidRPr="0084743E">
              <w:rPr>
                <w:rFonts w:ascii="Arial" w:hAnsi="Arial" w:cs="Arial"/>
              </w:rPr>
              <w:t xml:space="preserve">3: </w:t>
            </w:r>
            <w:r w:rsidR="00DB7C7C">
              <w:rPr>
                <w:rFonts w:ascii="Arial" w:hAnsi="Arial" w:cs="Arial"/>
              </w:rPr>
              <w:t>Oral surgery</w:t>
            </w:r>
            <w:r w:rsidR="0029143B">
              <w:rPr>
                <w:rFonts w:ascii="Arial" w:hAnsi="Arial" w:cs="Arial"/>
              </w:rPr>
              <w:t xml:space="preserve">, </w:t>
            </w:r>
            <w:r w:rsidR="002A6BF5">
              <w:rPr>
                <w:rFonts w:ascii="Arial" w:hAnsi="Arial" w:cs="Arial"/>
              </w:rPr>
              <w:t xml:space="preserve">integrated clinical practice, PPD </w:t>
            </w:r>
            <w:r w:rsidR="009455D8">
              <w:rPr>
                <w:rFonts w:ascii="Arial" w:hAnsi="Arial" w:cs="Arial"/>
              </w:rPr>
              <w:t xml:space="preserve">completion of </w:t>
            </w:r>
            <w:r w:rsidR="002A6BF5">
              <w:rPr>
                <w:rFonts w:ascii="Arial" w:hAnsi="Arial" w:cs="Arial"/>
              </w:rPr>
              <w:t xml:space="preserve">dissertation </w:t>
            </w:r>
          </w:p>
        </w:tc>
      </w:tr>
      <w:tr w:rsidR="00E2148E" w:rsidRPr="0084743E" w14:paraId="6266D366" w14:textId="77777777" w:rsidTr="00AC1360">
        <w:tc>
          <w:tcPr>
            <w:tcW w:w="2830" w:type="dxa"/>
          </w:tcPr>
          <w:p w14:paraId="696C9634" w14:textId="4CB68B22" w:rsidR="00E2148E" w:rsidRPr="0084743E" w:rsidRDefault="00E2148E" w:rsidP="00A759EC">
            <w:pPr>
              <w:rPr>
                <w:rFonts w:ascii="Arial" w:hAnsi="Arial" w:cs="Arial"/>
              </w:rPr>
            </w:pPr>
            <w:r w:rsidRPr="0084743E">
              <w:rPr>
                <w:rFonts w:ascii="Arial" w:hAnsi="Arial" w:cs="Arial"/>
              </w:rPr>
              <w:t>Number of providers delivering the programme</w:t>
            </w:r>
            <w:r w:rsidR="00DB0397" w:rsidRPr="0084743E">
              <w:rPr>
                <w:rFonts w:ascii="Arial" w:hAnsi="Arial" w:cs="Arial"/>
              </w:rPr>
              <w:t xml:space="preserve"> </w:t>
            </w:r>
          </w:p>
        </w:tc>
        <w:tc>
          <w:tcPr>
            <w:tcW w:w="6186" w:type="dxa"/>
          </w:tcPr>
          <w:p w14:paraId="05CB46C6" w14:textId="1A793C5B" w:rsidR="00E2148E" w:rsidRPr="0084743E" w:rsidRDefault="008E4D01" w:rsidP="00A759EC">
            <w:pPr>
              <w:rPr>
                <w:rFonts w:ascii="Arial" w:hAnsi="Arial" w:cs="Arial"/>
              </w:rPr>
            </w:pPr>
            <w:r>
              <w:rPr>
                <w:rFonts w:ascii="Arial" w:hAnsi="Arial" w:cs="Arial"/>
              </w:rPr>
              <w:t>1</w:t>
            </w:r>
          </w:p>
        </w:tc>
      </w:tr>
    </w:tbl>
    <w:p w14:paraId="1DC8D61C" w14:textId="77777777" w:rsidR="00E2148E" w:rsidRPr="0084743E" w:rsidRDefault="00E2148E" w:rsidP="00E2148E">
      <w:pPr>
        <w:spacing w:after="240" w:line="240" w:lineRule="auto"/>
        <w:rPr>
          <w:rFonts w:ascii="Arial" w:hAnsi="Arial" w:cs="Arial"/>
        </w:rPr>
      </w:pPr>
    </w:p>
    <w:p w14:paraId="47398EDA" w14:textId="77777777" w:rsidR="00E2148E" w:rsidRPr="0084743E" w:rsidRDefault="00E2148E" w:rsidP="00E2148E">
      <w:pPr>
        <w:rPr>
          <w:rFonts w:ascii="Arial" w:hAnsi="Arial" w:cs="Arial"/>
        </w:rPr>
      </w:pPr>
      <w:r w:rsidRPr="0084743E">
        <w:rPr>
          <w:rFonts w:ascii="Arial" w:hAnsi="Arial" w:cs="Arial"/>
        </w:rPr>
        <w:br w:type="page"/>
      </w:r>
    </w:p>
    <w:p w14:paraId="6F542D3F" w14:textId="0DF7EEA0" w:rsidR="000957F1" w:rsidRPr="0084743E" w:rsidRDefault="00F671FD" w:rsidP="00E2148E">
      <w:pPr>
        <w:rPr>
          <w:rFonts w:ascii="Arial" w:hAnsi="Arial" w:cs="Arial"/>
          <w:color w:val="1F3864" w:themeColor="accent1" w:themeShade="80"/>
          <w:sz w:val="24"/>
        </w:rPr>
      </w:pPr>
      <w:r w:rsidRPr="0084743E">
        <w:rPr>
          <w:rFonts w:ascii="Arial" w:hAnsi="Arial" w:cs="Arial"/>
          <w:b/>
          <w:color w:val="1F3864" w:themeColor="accent1" w:themeShade="80"/>
          <w:sz w:val="28"/>
        </w:rPr>
        <w:lastRenderedPageBreak/>
        <w:t>Outcome of relevant Requirements</w:t>
      </w:r>
      <w:r w:rsidRPr="0084743E">
        <w:rPr>
          <w:rStyle w:val="FootnoteReference"/>
          <w:rFonts w:ascii="Arial" w:hAnsi="Arial" w:cs="Arial"/>
          <w:b/>
          <w:color w:val="1F3864" w:themeColor="accent1" w:themeShade="80"/>
          <w:sz w:val="28"/>
        </w:rPr>
        <w:footnoteReference w:id="1"/>
      </w:r>
    </w:p>
    <w:tbl>
      <w:tblPr>
        <w:tblStyle w:val="TableGrid"/>
        <w:tblW w:w="0" w:type="auto"/>
        <w:tblLook w:val="04A0" w:firstRow="1" w:lastRow="0" w:firstColumn="1" w:lastColumn="0" w:noHBand="0" w:noVBand="1"/>
      </w:tblPr>
      <w:tblGrid>
        <w:gridCol w:w="4508"/>
        <w:gridCol w:w="4508"/>
      </w:tblGrid>
      <w:tr w:rsidR="00E2148E" w:rsidRPr="0084743E" w14:paraId="76A828C8" w14:textId="77777777" w:rsidTr="00A759EC">
        <w:tc>
          <w:tcPr>
            <w:tcW w:w="9016" w:type="dxa"/>
            <w:gridSpan w:val="2"/>
            <w:shd w:val="clear" w:color="auto" w:fill="D9D9D9" w:themeFill="background1" w:themeFillShade="D9"/>
          </w:tcPr>
          <w:p w14:paraId="5C45A3C2" w14:textId="77777777" w:rsidR="00E2148E" w:rsidRPr="0084743E" w:rsidRDefault="00E2148E" w:rsidP="00A759EC">
            <w:pPr>
              <w:jc w:val="center"/>
              <w:rPr>
                <w:rFonts w:ascii="Arial" w:hAnsi="Arial" w:cs="Arial"/>
                <w:b/>
              </w:rPr>
            </w:pPr>
            <w:r w:rsidRPr="0084743E">
              <w:rPr>
                <w:rFonts w:ascii="Arial" w:hAnsi="Arial" w:cs="Arial"/>
                <w:b/>
              </w:rPr>
              <w:t>Standard One</w:t>
            </w:r>
          </w:p>
        </w:tc>
      </w:tr>
      <w:tr w:rsidR="00E2148E" w:rsidRPr="0084743E" w14:paraId="22928EA9" w14:textId="77777777" w:rsidTr="00B96555">
        <w:trPr>
          <w:trHeight w:val="355"/>
        </w:trPr>
        <w:tc>
          <w:tcPr>
            <w:tcW w:w="4508" w:type="dxa"/>
          </w:tcPr>
          <w:p w14:paraId="6F792398" w14:textId="77777777" w:rsidR="00E2148E" w:rsidRDefault="00E2148E" w:rsidP="00B96555">
            <w:pPr>
              <w:spacing w:line="276" w:lineRule="auto"/>
              <w:jc w:val="center"/>
              <w:rPr>
                <w:rFonts w:ascii="Arial" w:hAnsi="Arial" w:cs="Arial"/>
              </w:rPr>
            </w:pPr>
            <w:r w:rsidRPr="0084743E">
              <w:rPr>
                <w:rFonts w:ascii="Arial" w:hAnsi="Arial" w:cs="Arial"/>
              </w:rPr>
              <w:t>1</w:t>
            </w:r>
          </w:p>
          <w:p w14:paraId="026E4692" w14:textId="0214B53A" w:rsidR="00B96555" w:rsidRPr="0084743E" w:rsidRDefault="00B96555" w:rsidP="00B96555">
            <w:pPr>
              <w:spacing w:line="276" w:lineRule="auto"/>
              <w:jc w:val="center"/>
              <w:rPr>
                <w:rFonts w:ascii="Arial" w:hAnsi="Arial" w:cs="Arial"/>
              </w:rPr>
            </w:pPr>
          </w:p>
        </w:tc>
        <w:tc>
          <w:tcPr>
            <w:tcW w:w="4508" w:type="dxa"/>
          </w:tcPr>
          <w:p w14:paraId="5B95F2DA" w14:textId="39E7C25C" w:rsidR="00143716" w:rsidRPr="0084743E" w:rsidRDefault="00DD6406" w:rsidP="00B96555">
            <w:pPr>
              <w:jc w:val="center"/>
              <w:rPr>
                <w:rFonts w:ascii="Arial" w:hAnsi="Arial" w:cs="Arial"/>
              </w:rPr>
            </w:pPr>
            <w:r w:rsidRPr="0084743E">
              <w:rPr>
                <w:rFonts w:ascii="Arial" w:hAnsi="Arial" w:cs="Arial"/>
              </w:rPr>
              <w:t>Met</w:t>
            </w:r>
          </w:p>
        </w:tc>
      </w:tr>
      <w:tr w:rsidR="00E2148E" w:rsidRPr="0084743E" w14:paraId="63DA87C0" w14:textId="77777777" w:rsidTr="00A759EC">
        <w:tc>
          <w:tcPr>
            <w:tcW w:w="4508" w:type="dxa"/>
          </w:tcPr>
          <w:p w14:paraId="6B779E5E" w14:textId="77777777" w:rsidR="00E2148E" w:rsidRPr="0084743E" w:rsidRDefault="00E2148E" w:rsidP="00A759EC">
            <w:pPr>
              <w:jc w:val="center"/>
              <w:rPr>
                <w:rFonts w:ascii="Arial" w:hAnsi="Arial" w:cs="Arial"/>
              </w:rPr>
            </w:pPr>
            <w:r w:rsidRPr="0084743E">
              <w:rPr>
                <w:rFonts w:ascii="Arial" w:hAnsi="Arial" w:cs="Arial"/>
              </w:rPr>
              <w:t>2</w:t>
            </w:r>
          </w:p>
          <w:p w14:paraId="67036618" w14:textId="77777777" w:rsidR="00E2148E" w:rsidRPr="0084743E" w:rsidRDefault="00E2148E" w:rsidP="00A759EC">
            <w:pPr>
              <w:jc w:val="center"/>
              <w:rPr>
                <w:rFonts w:ascii="Arial" w:hAnsi="Arial" w:cs="Arial"/>
              </w:rPr>
            </w:pPr>
          </w:p>
        </w:tc>
        <w:tc>
          <w:tcPr>
            <w:tcW w:w="4508" w:type="dxa"/>
          </w:tcPr>
          <w:p w14:paraId="26CF11CE" w14:textId="4DD3DA5A" w:rsidR="00B50E00" w:rsidRPr="0084743E" w:rsidRDefault="00143716" w:rsidP="00B50E00">
            <w:pPr>
              <w:jc w:val="center"/>
              <w:rPr>
                <w:rFonts w:ascii="Arial" w:hAnsi="Arial" w:cs="Arial"/>
              </w:rPr>
            </w:pPr>
            <w:r w:rsidRPr="0084743E">
              <w:rPr>
                <w:rFonts w:ascii="Arial" w:hAnsi="Arial" w:cs="Arial"/>
              </w:rPr>
              <w:t>Met</w:t>
            </w:r>
          </w:p>
          <w:p w14:paraId="0870A0EE" w14:textId="0A7A542A" w:rsidR="00E2148E" w:rsidRPr="0084743E" w:rsidRDefault="00E2148E" w:rsidP="00143716">
            <w:pPr>
              <w:jc w:val="center"/>
              <w:rPr>
                <w:rFonts w:ascii="Arial" w:hAnsi="Arial" w:cs="Arial"/>
              </w:rPr>
            </w:pPr>
          </w:p>
        </w:tc>
      </w:tr>
      <w:tr w:rsidR="00E2148E" w:rsidRPr="0084743E" w14:paraId="28AEE4FA" w14:textId="77777777" w:rsidTr="00A759EC">
        <w:tc>
          <w:tcPr>
            <w:tcW w:w="4508" w:type="dxa"/>
          </w:tcPr>
          <w:p w14:paraId="5196C0EB" w14:textId="77777777" w:rsidR="00E2148E" w:rsidRPr="0084743E" w:rsidRDefault="00E2148E" w:rsidP="00A759EC">
            <w:pPr>
              <w:jc w:val="center"/>
              <w:rPr>
                <w:rFonts w:ascii="Arial" w:hAnsi="Arial" w:cs="Arial"/>
              </w:rPr>
            </w:pPr>
            <w:r w:rsidRPr="0084743E">
              <w:rPr>
                <w:rFonts w:ascii="Arial" w:hAnsi="Arial" w:cs="Arial"/>
              </w:rPr>
              <w:t>3</w:t>
            </w:r>
          </w:p>
          <w:p w14:paraId="1F73CDFE" w14:textId="77777777" w:rsidR="00E2148E" w:rsidRPr="0084743E" w:rsidRDefault="00E2148E" w:rsidP="00A759EC">
            <w:pPr>
              <w:jc w:val="center"/>
              <w:rPr>
                <w:rFonts w:ascii="Arial" w:hAnsi="Arial" w:cs="Arial"/>
              </w:rPr>
            </w:pPr>
          </w:p>
        </w:tc>
        <w:tc>
          <w:tcPr>
            <w:tcW w:w="4508" w:type="dxa"/>
          </w:tcPr>
          <w:p w14:paraId="7D51F3D7" w14:textId="6BA6F185" w:rsidR="00B50E00" w:rsidRPr="0084743E" w:rsidRDefault="00143716" w:rsidP="00B50E00">
            <w:pPr>
              <w:jc w:val="center"/>
              <w:rPr>
                <w:rFonts w:ascii="Arial" w:hAnsi="Arial" w:cs="Arial"/>
              </w:rPr>
            </w:pPr>
            <w:r w:rsidRPr="0084743E">
              <w:rPr>
                <w:rFonts w:ascii="Arial" w:hAnsi="Arial" w:cs="Arial"/>
              </w:rPr>
              <w:t>Met</w:t>
            </w:r>
          </w:p>
          <w:p w14:paraId="38B23BDA" w14:textId="536C89BB" w:rsidR="00E2148E" w:rsidRPr="0084743E" w:rsidRDefault="00E2148E" w:rsidP="00143716">
            <w:pPr>
              <w:jc w:val="center"/>
              <w:rPr>
                <w:rFonts w:ascii="Arial" w:hAnsi="Arial" w:cs="Arial"/>
              </w:rPr>
            </w:pPr>
          </w:p>
        </w:tc>
      </w:tr>
      <w:tr w:rsidR="00E2148E" w:rsidRPr="0084743E" w14:paraId="64B00FE0" w14:textId="77777777" w:rsidTr="00A759EC">
        <w:tc>
          <w:tcPr>
            <w:tcW w:w="4508" w:type="dxa"/>
          </w:tcPr>
          <w:p w14:paraId="589308EF" w14:textId="77777777" w:rsidR="00E2148E" w:rsidRPr="0084743E" w:rsidRDefault="00E2148E" w:rsidP="00A759EC">
            <w:pPr>
              <w:jc w:val="center"/>
              <w:rPr>
                <w:rFonts w:ascii="Arial" w:hAnsi="Arial" w:cs="Arial"/>
              </w:rPr>
            </w:pPr>
            <w:r w:rsidRPr="0084743E">
              <w:rPr>
                <w:rFonts w:ascii="Arial" w:hAnsi="Arial" w:cs="Arial"/>
              </w:rPr>
              <w:t>4</w:t>
            </w:r>
          </w:p>
          <w:p w14:paraId="1BCAA8EB" w14:textId="77777777" w:rsidR="00E2148E" w:rsidRPr="0084743E" w:rsidRDefault="00E2148E" w:rsidP="00A759EC">
            <w:pPr>
              <w:jc w:val="center"/>
              <w:rPr>
                <w:rFonts w:ascii="Arial" w:hAnsi="Arial" w:cs="Arial"/>
              </w:rPr>
            </w:pPr>
          </w:p>
        </w:tc>
        <w:tc>
          <w:tcPr>
            <w:tcW w:w="4508" w:type="dxa"/>
          </w:tcPr>
          <w:p w14:paraId="628C5758" w14:textId="04BDC02E" w:rsidR="00B50E00" w:rsidRPr="0084743E" w:rsidRDefault="00143716" w:rsidP="00B50E00">
            <w:pPr>
              <w:jc w:val="center"/>
              <w:rPr>
                <w:rFonts w:ascii="Arial" w:hAnsi="Arial" w:cs="Arial"/>
              </w:rPr>
            </w:pPr>
            <w:r w:rsidRPr="0084743E">
              <w:rPr>
                <w:rFonts w:ascii="Arial" w:hAnsi="Arial" w:cs="Arial"/>
              </w:rPr>
              <w:t>Met</w:t>
            </w:r>
          </w:p>
          <w:p w14:paraId="48BF0F05" w14:textId="7E8C5B72" w:rsidR="00E2148E" w:rsidRPr="0084743E" w:rsidRDefault="00E2148E" w:rsidP="00143716">
            <w:pPr>
              <w:jc w:val="center"/>
              <w:rPr>
                <w:rFonts w:ascii="Arial" w:hAnsi="Arial" w:cs="Arial"/>
              </w:rPr>
            </w:pPr>
          </w:p>
        </w:tc>
      </w:tr>
      <w:tr w:rsidR="00E2148E" w:rsidRPr="0084743E" w14:paraId="6F2A68B8" w14:textId="77777777" w:rsidTr="00A759EC">
        <w:tc>
          <w:tcPr>
            <w:tcW w:w="4508" w:type="dxa"/>
          </w:tcPr>
          <w:p w14:paraId="515DF524" w14:textId="77777777" w:rsidR="00E2148E" w:rsidRPr="0084743E" w:rsidRDefault="00E2148E" w:rsidP="00A759EC">
            <w:pPr>
              <w:jc w:val="center"/>
              <w:rPr>
                <w:rFonts w:ascii="Arial" w:hAnsi="Arial" w:cs="Arial"/>
              </w:rPr>
            </w:pPr>
            <w:r w:rsidRPr="0084743E">
              <w:rPr>
                <w:rFonts w:ascii="Arial" w:hAnsi="Arial" w:cs="Arial"/>
              </w:rPr>
              <w:t>5</w:t>
            </w:r>
          </w:p>
          <w:p w14:paraId="1C924E15" w14:textId="77777777" w:rsidR="00E2148E" w:rsidRPr="0084743E" w:rsidRDefault="00E2148E" w:rsidP="00A759EC">
            <w:pPr>
              <w:jc w:val="center"/>
              <w:rPr>
                <w:rFonts w:ascii="Arial" w:hAnsi="Arial" w:cs="Arial"/>
              </w:rPr>
            </w:pPr>
          </w:p>
        </w:tc>
        <w:tc>
          <w:tcPr>
            <w:tcW w:w="4508" w:type="dxa"/>
          </w:tcPr>
          <w:p w14:paraId="36B00761" w14:textId="29681D3E" w:rsidR="00B50E00" w:rsidRPr="0084743E" w:rsidRDefault="001F4693" w:rsidP="00B50E00">
            <w:pPr>
              <w:jc w:val="center"/>
              <w:rPr>
                <w:rFonts w:ascii="Arial" w:hAnsi="Arial" w:cs="Arial"/>
              </w:rPr>
            </w:pPr>
            <w:r>
              <w:rPr>
                <w:rFonts w:ascii="Arial" w:hAnsi="Arial" w:cs="Arial"/>
              </w:rPr>
              <w:t>Met</w:t>
            </w:r>
          </w:p>
          <w:p w14:paraId="33CA339A" w14:textId="7E825171" w:rsidR="00E2148E" w:rsidRPr="0084743E" w:rsidRDefault="00E2148E" w:rsidP="00143716">
            <w:pPr>
              <w:jc w:val="center"/>
              <w:rPr>
                <w:rFonts w:ascii="Arial" w:hAnsi="Arial" w:cs="Arial"/>
              </w:rPr>
            </w:pPr>
          </w:p>
        </w:tc>
      </w:tr>
      <w:tr w:rsidR="00E2148E" w:rsidRPr="0084743E" w14:paraId="0FB97D48" w14:textId="77777777" w:rsidTr="00A759EC">
        <w:tc>
          <w:tcPr>
            <w:tcW w:w="4508" w:type="dxa"/>
          </w:tcPr>
          <w:p w14:paraId="49004983" w14:textId="77777777" w:rsidR="00E2148E" w:rsidRPr="0084743E" w:rsidRDefault="00E2148E" w:rsidP="00A759EC">
            <w:pPr>
              <w:jc w:val="center"/>
              <w:rPr>
                <w:rFonts w:ascii="Arial" w:hAnsi="Arial" w:cs="Arial"/>
              </w:rPr>
            </w:pPr>
            <w:r w:rsidRPr="0084743E">
              <w:rPr>
                <w:rFonts w:ascii="Arial" w:hAnsi="Arial" w:cs="Arial"/>
              </w:rPr>
              <w:t>6</w:t>
            </w:r>
          </w:p>
          <w:p w14:paraId="2B110B5F" w14:textId="77777777" w:rsidR="00E2148E" w:rsidRPr="0084743E" w:rsidRDefault="00E2148E" w:rsidP="00A759EC">
            <w:pPr>
              <w:jc w:val="center"/>
              <w:rPr>
                <w:rFonts w:ascii="Arial" w:hAnsi="Arial" w:cs="Arial"/>
              </w:rPr>
            </w:pPr>
          </w:p>
        </w:tc>
        <w:tc>
          <w:tcPr>
            <w:tcW w:w="4508" w:type="dxa"/>
          </w:tcPr>
          <w:p w14:paraId="2396A11F" w14:textId="58556E43" w:rsidR="00B50E00" w:rsidRPr="0084743E" w:rsidRDefault="00143716" w:rsidP="00B50E00">
            <w:pPr>
              <w:jc w:val="center"/>
              <w:rPr>
                <w:rFonts w:ascii="Arial" w:hAnsi="Arial" w:cs="Arial"/>
              </w:rPr>
            </w:pPr>
            <w:r w:rsidRPr="0084743E">
              <w:rPr>
                <w:rFonts w:ascii="Arial" w:hAnsi="Arial" w:cs="Arial"/>
              </w:rPr>
              <w:t>Met</w:t>
            </w:r>
          </w:p>
          <w:p w14:paraId="47EDFAC0" w14:textId="23ADE6AE" w:rsidR="00E2148E" w:rsidRPr="0084743E" w:rsidRDefault="00E2148E" w:rsidP="00143716">
            <w:pPr>
              <w:jc w:val="center"/>
              <w:rPr>
                <w:rFonts w:ascii="Arial" w:hAnsi="Arial" w:cs="Arial"/>
              </w:rPr>
            </w:pPr>
          </w:p>
        </w:tc>
      </w:tr>
      <w:tr w:rsidR="00E2148E" w:rsidRPr="0084743E" w14:paraId="43D1098A" w14:textId="77777777" w:rsidTr="00A759EC">
        <w:tc>
          <w:tcPr>
            <w:tcW w:w="4508" w:type="dxa"/>
          </w:tcPr>
          <w:p w14:paraId="5A07EB5A" w14:textId="77777777" w:rsidR="00E2148E" w:rsidRPr="0084743E" w:rsidRDefault="00E2148E" w:rsidP="00A759EC">
            <w:pPr>
              <w:jc w:val="center"/>
              <w:rPr>
                <w:rFonts w:ascii="Arial" w:hAnsi="Arial" w:cs="Arial"/>
              </w:rPr>
            </w:pPr>
            <w:r w:rsidRPr="0084743E">
              <w:rPr>
                <w:rFonts w:ascii="Arial" w:hAnsi="Arial" w:cs="Arial"/>
              </w:rPr>
              <w:t>7</w:t>
            </w:r>
          </w:p>
          <w:p w14:paraId="7CDCBE5F" w14:textId="77777777" w:rsidR="00E2148E" w:rsidRPr="0084743E" w:rsidRDefault="00E2148E" w:rsidP="00A759EC">
            <w:pPr>
              <w:jc w:val="center"/>
              <w:rPr>
                <w:rFonts w:ascii="Arial" w:hAnsi="Arial" w:cs="Arial"/>
              </w:rPr>
            </w:pPr>
          </w:p>
        </w:tc>
        <w:tc>
          <w:tcPr>
            <w:tcW w:w="4508" w:type="dxa"/>
          </w:tcPr>
          <w:p w14:paraId="498A9B1D" w14:textId="1AD50BBD" w:rsidR="00B50E00" w:rsidRPr="0084743E" w:rsidRDefault="00143716" w:rsidP="00B50E00">
            <w:pPr>
              <w:jc w:val="center"/>
              <w:rPr>
                <w:rFonts w:ascii="Arial" w:hAnsi="Arial" w:cs="Arial"/>
              </w:rPr>
            </w:pPr>
            <w:r w:rsidRPr="0084743E">
              <w:rPr>
                <w:rFonts w:ascii="Arial" w:hAnsi="Arial" w:cs="Arial"/>
              </w:rPr>
              <w:t>Met</w:t>
            </w:r>
          </w:p>
          <w:p w14:paraId="3B804B2E" w14:textId="6073F0CE" w:rsidR="00E2148E" w:rsidRPr="0084743E" w:rsidRDefault="00E2148E" w:rsidP="00143716">
            <w:pPr>
              <w:jc w:val="center"/>
              <w:rPr>
                <w:rFonts w:ascii="Arial" w:hAnsi="Arial" w:cs="Arial"/>
              </w:rPr>
            </w:pPr>
          </w:p>
        </w:tc>
      </w:tr>
      <w:tr w:rsidR="00E2148E" w:rsidRPr="0084743E" w14:paraId="689DA4D9" w14:textId="77777777" w:rsidTr="00A759EC">
        <w:tc>
          <w:tcPr>
            <w:tcW w:w="4508" w:type="dxa"/>
          </w:tcPr>
          <w:p w14:paraId="4567C734" w14:textId="77777777" w:rsidR="00E2148E" w:rsidRPr="0084743E" w:rsidRDefault="00E2148E" w:rsidP="00A759EC">
            <w:pPr>
              <w:jc w:val="center"/>
              <w:rPr>
                <w:rFonts w:ascii="Arial" w:hAnsi="Arial" w:cs="Arial"/>
              </w:rPr>
            </w:pPr>
            <w:r w:rsidRPr="0084743E">
              <w:rPr>
                <w:rFonts w:ascii="Arial" w:hAnsi="Arial" w:cs="Arial"/>
              </w:rPr>
              <w:t>8</w:t>
            </w:r>
          </w:p>
          <w:p w14:paraId="3951E816" w14:textId="77777777" w:rsidR="00E2148E" w:rsidRPr="0084743E" w:rsidRDefault="00E2148E" w:rsidP="00A759EC">
            <w:pPr>
              <w:jc w:val="center"/>
              <w:rPr>
                <w:rFonts w:ascii="Arial" w:hAnsi="Arial" w:cs="Arial"/>
              </w:rPr>
            </w:pPr>
          </w:p>
        </w:tc>
        <w:tc>
          <w:tcPr>
            <w:tcW w:w="4508" w:type="dxa"/>
          </w:tcPr>
          <w:p w14:paraId="37EBD050" w14:textId="054343F6" w:rsidR="00B50E00" w:rsidRPr="0084743E" w:rsidRDefault="00143716" w:rsidP="00B50E00">
            <w:pPr>
              <w:jc w:val="center"/>
              <w:rPr>
                <w:rFonts w:ascii="Arial" w:hAnsi="Arial" w:cs="Arial"/>
              </w:rPr>
            </w:pPr>
            <w:r w:rsidRPr="0084743E">
              <w:rPr>
                <w:rFonts w:ascii="Arial" w:hAnsi="Arial" w:cs="Arial"/>
              </w:rPr>
              <w:t>Met</w:t>
            </w:r>
          </w:p>
          <w:p w14:paraId="164177CD" w14:textId="7A3001B0" w:rsidR="00E2148E" w:rsidRPr="0084743E" w:rsidRDefault="00E2148E" w:rsidP="00143716">
            <w:pPr>
              <w:jc w:val="center"/>
              <w:rPr>
                <w:rFonts w:ascii="Arial" w:hAnsi="Arial" w:cs="Arial"/>
              </w:rPr>
            </w:pPr>
          </w:p>
        </w:tc>
      </w:tr>
      <w:tr w:rsidR="00E2148E" w:rsidRPr="0084743E" w14:paraId="1C7773BB" w14:textId="77777777" w:rsidTr="00A759EC">
        <w:tc>
          <w:tcPr>
            <w:tcW w:w="9016" w:type="dxa"/>
            <w:gridSpan w:val="2"/>
            <w:shd w:val="clear" w:color="auto" w:fill="D9D9D9" w:themeFill="background1" w:themeFillShade="D9"/>
          </w:tcPr>
          <w:p w14:paraId="02CA0D93" w14:textId="77777777" w:rsidR="00E2148E" w:rsidRPr="0084743E" w:rsidRDefault="00E2148E" w:rsidP="00A759EC">
            <w:pPr>
              <w:jc w:val="center"/>
              <w:rPr>
                <w:rFonts w:ascii="Arial" w:hAnsi="Arial" w:cs="Arial"/>
                <w:b/>
              </w:rPr>
            </w:pPr>
            <w:r w:rsidRPr="0084743E">
              <w:rPr>
                <w:rFonts w:ascii="Arial" w:hAnsi="Arial" w:cs="Arial"/>
                <w:b/>
              </w:rPr>
              <w:t>Standard Two</w:t>
            </w:r>
          </w:p>
        </w:tc>
      </w:tr>
      <w:tr w:rsidR="00E2148E" w:rsidRPr="0084743E" w14:paraId="2348BE16" w14:textId="77777777" w:rsidTr="00A759EC">
        <w:tc>
          <w:tcPr>
            <w:tcW w:w="4508" w:type="dxa"/>
          </w:tcPr>
          <w:p w14:paraId="2D9F90AC" w14:textId="77777777" w:rsidR="00E2148E" w:rsidRPr="0084743E" w:rsidRDefault="00E2148E" w:rsidP="00A759EC">
            <w:pPr>
              <w:jc w:val="center"/>
              <w:rPr>
                <w:rFonts w:ascii="Arial" w:hAnsi="Arial" w:cs="Arial"/>
              </w:rPr>
            </w:pPr>
            <w:r w:rsidRPr="0084743E">
              <w:rPr>
                <w:rFonts w:ascii="Arial" w:hAnsi="Arial" w:cs="Arial"/>
              </w:rPr>
              <w:t>9</w:t>
            </w:r>
          </w:p>
          <w:p w14:paraId="5D7DE8C1" w14:textId="77777777" w:rsidR="00E2148E" w:rsidRPr="0084743E" w:rsidRDefault="00E2148E" w:rsidP="00A759EC">
            <w:pPr>
              <w:jc w:val="center"/>
              <w:rPr>
                <w:rFonts w:ascii="Arial" w:hAnsi="Arial" w:cs="Arial"/>
              </w:rPr>
            </w:pPr>
          </w:p>
        </w:tc>
        <w:tc>
          <w:tcPr>
            <w:tcW w:w="4508" w:type="dxa"/>
          </w:tcPr>
          <w:p w14:paraId="42AEF6F7" w14:textId="67BDFFB8" w:rsidR="00B50E00" w:rsidRPr="0084743E" w:rsidRDefault="00143716" w:rsidP="00B50E00">
            <w:pPr>
              <w:jc w:val="center"/>
              <w:rPr>
                <w:rFonts w:ascii="Arial" w:hAnsi="Arial" w:cs="Arial"/>
              </w:rPr>
            </w:pPr>
            <w:r w:rsidRPr="0084743E">
              <w:rPr>
                <w:rFonts w:ascii="Arial" w:hAnsi="Arial" w:cs="Arial"/>
              </w:rPr>
              <w:t>Met</w:t>
            </w:r>
          </w:p>
          <w:p w14:paraId="42571EE3" w14:textId="0092E274" w:rsidR="00E2148E" w:rsidRPr="0084743E" w:rsidRDefault="00E2148E" w:rsidP="00143716">
            <w:pPr>
              <w:jc w:val="center"/>
              <w:rPr>
                <w:rFonts w:ascii="Arial" w:hAnsi="Arial" w:cs="Arial"/>
              </w:rPr>
            </w:pPr>
          </w:p>
        </w:tc>
      </w:tr>
      <w:tr w:rsidR="00E2148E" w:rsidRPr="0084743E" w14:paraId="105220D4" w14:textId="77777777" w:rsidTr="00A759EC">
        <w:tc>
          <w:tcPr>
            <w:tcW w:w="4508" w:type="dxa"/>
          </w:tcPr>
          <w:p w14:paraId="38B120BE" w14:textId="77777777" w:rsidR="00E2148E" w:rsidRPr="0084743E" w:rsidRDefault="00E2148E" w:rsidP="00A759EC">
            <w:pPr>
              <w:jc w:val="center"/>
              <w:rPr>
                <w:rFonts w:ascii="Arial" w:hAnsi="Arial" w:cs="Arial"/>
              </w:rPr>
            </w:pPr>
            <w:r w:rsidRPr="0084743E">
              <w:rPr>
                <w:rFonts w:ascii="Arial" w:hAnsi="Arial" w:cs="Arial"/>
              </w:rPr>
              <w:t>10</w:t>
            </w:r>
          </w:p>
          <w:p w14:paraId="7E41EF30" w14:textId="77777777" w:rsidR="00E2148E" w:rsidRPr="0084743E" w:rsidRDefault="00E2148E" w:rsidP="00A759EC">
            <w:pPr>
              <w:jc w:val="center"/>
              <w:rPr>
                <w:rFonts w:ascii="Arial" w:hAnsi="Arial" w:cs="Arial"/>
              </w:rPr>
            </w:pPr>
          </w:p>
        </w:tc>
        <w:tc>
          <w:tcPr>
            <w:tcW w:w="4508" w:type="dxa"/>
          </w:tcPr>
          <w:p w14:paraId="75DCCCC2" w14:textId="5E3D42B8" w:rsidR="00B50E00" w:rsidRPr="0084743E" w:rsidRDefault="00143716" w:rsidP="00B50E00">
            <w:pPr>
              <w:jc w:val="center"/>
              <w:rPr>
                <w:rFonts w:ascii="Arial" w:hAnsi="Arial" w:cs="Arial"/>
              </w:rPr>
            </w:pPr>
            <w:r w:rsidRPr="0084743E">
              <w:rPr>
                <w:rFonts w:ascii="Arial" w:hAnsi="Arial" w:cs="Arial"/>
              </w:rPr>
              <w:t>Met</w:t>
            </w:r>
          </w:p>
          <w:p w14:paraId="4282004B" w14:textId="7F0827A8" w:rsidR="00E2148E" w:rsidRPr="0084743E" w:rsidRDefault="00E2148E" w:rsidP="00143716">
            <w:pPr>
              <w:jc w:val="center"/>
              <w:rPr>
                <w:rFonts w:ascii="Arial" w:hAnsi="Arial" w:cs="Arial"/>
              </w:rPr>
            </w:pPr>
          </w:p>
        </w:tc>
      </w:tr>
      <w:tr w:rsidR="00E2148E" w:rsidRPr="0084743E" w14:paraId="56105FA1" w14:textId="77777777" w:rsidTr="00A759EC">
        <w:tc>
          <w:tcPr>
            <w:tcW w:w="4508" w:type="dxa"/>
          </w:tcPr>
          <w:p w14:paraId="39C227DA" w14:textId="77777777" w:rsidR="00E2148E" w:rsidRPr="0084743E" w:rsidRDefault="00E2148E" w:rsidP="00A759EC">
            <w:pPr>
              <w:jc w:val="center"/>
              <w:rPr>
                <w:rFonts w:ascii="Arial" w:hAnsi="Arial" w:cs="Arial"/>
              </w:rPr>
            </w:pPr>
            <w:r w:rsidRPr="0084743E">
              <w:rPr>
                <w:rFonts w:ascii="Arial" w:hAnsi="Arial" w:cs="Arial"/>
              </w:rPr>
              <w:t>11</w:t>
            </w:r>
          </w:p>
          <w:p w14:paraId="687FB0EE" w14:textId="77777777" w:rsidR="00E2148E" w:rsidRPr="0084743E" w:rsidRDefault="00E2148E" w:rsidP="00A759EC">
            <w:pPr>
              <w:jc w:val="center"/>
              <w:rPr>
                <w:rFonts w:ascii="Arial" w:hAnsi="Arial" w:cs="Arial"/>
              </w:rPr>
            </w:pPr>
          </w:p>
        </w:tc>
        <w:tc>
          <w:tcPr>
            <w:tcW w:w="4508" w:type="dxa"/>
          </w:tcPr>
          <w:p w14:paraId="76B2365F" w14:textId="41F2F4A0" w:rsidR="00B50E00" w:rsidRPr="0084743E" w:rsidRDefault="001B78DC" w:rsidP="00B50E00">
            <w:pPr>
              <w:jc w:val="center"/>
              <w:rPr>
                <w:rFonts w:ascii="Arial" w:hAnsi="Arial" w:cs="Arial"/>
              </w:rPr>
            </w:pPr>
            <w:r>
              <w:rPr>
                <w:rFonts w:ascii="Arial" w:hAnsi="Arial" w:cs="Arial"/>
              </w:rPr>
              <w:t>Part</w:t>
            </w:r>
            <w:r w:rsidR="00B0377A">
              <w:rPr>
                <w:rFonts w:ascii="Arial" w:hAnsi="Arial" w:cs="Arial"/>
              </w:rPr>
              <w:t>ly</w:t>
            </w:r>
            <w:r>
              <w:rPr>
                <w:rFonts w:ascii="Arial" w:hAnsi="Arial" w:cs="Arial"/>
              </w:rPr>
              <w:t xml:space="preserve"> </w:t>
            </w:r>
            <w:r w:rsidR="00B30F59">
              <w:rPr>
                <w:rFonts w:ascii="Arial" w:hAnsi="Arial" w:cs="Arial"/>
              </w:rPr>
              <w:t>M</w:t>
            </w:r>
            <w:r w:rsidR="00143716" w:rsidRPr="0084743E">
              <w:rPr>
                <w:rFonts w:ascii="Arial" w:hAnsi="Arial" w:cs="Arial"/>
              </w:rPr>
              <w:t>et</w:t>
            </w:r>
          </w:p>
          <w:p w14:paraId="05B39965" w14:textId="6F356F5F" w:rsidR="00E2148E" w:rsidRPr="0084743E" w:rsidRDefault="00E2148E" w:rsidP="00143716">
            <w:pPr>
              <w:jc w:val="center"/>
              <w:rPr>
                <w:rFonts w:ascii="Arial" w:hAnsi="Arial" w:cs="Arial"/>
              </w:rPr>
            </w:pPr>
          </w:p>
        </w:tc>
      </w:tr>
      <w:tr w:rsidR="00E2148E" w:rsidRPr="0084743E" w14:paraId="04F88B22" w14:textId="77777777" w:rsidTr="00A759EC">
        <w:tc>
          <w:tcPr>
            <w:tcW w:w="4508" w:type="dxa"/>
          </w:tcPr>
          <w:p w14:paraId="4D317635" w14:textId="77777777" w:rsidR="00E2148E" w:rsidRPr="0084743E" w:rsidRDefault="00E2148E" w:rsidP="00A759EC">
            <w:pPr>
              <w:jc w:val="center"/>
              <w:rPr>
                <w:rFonts w:ascii="Arial" w:hAnsi="Arial" w:cs="Arial"/>
              </w:rPr>
            </w:pPr>
            <w:r w:rsidRPr="0084743E">
              <w:rPr>
                <w:rFonts w:ascii="Arial" w:hAnsi="Arial" w:cs="Arial"/>
              </w:rPr>
              <w:t>12</w:t>
            </w:r>
          </w:p>
          <w:p w14:paraId="7D90BD78" w14:textId="77777777" w:rsidR="00E2148E" w:rsidRPr="0084743E" w:rsidRDefault="00E2148E" w:rsidP="00A759EC">
            <w:pPr>
              <w:jc w:val="center"/>
              <w:rPr>
                <w:rFonts w:ascii="Arial" w:hAnsi="Arial" w:cs="Arial"/>
              </w:rPr>
            </w:pPr>
          </w:p>
        </w:tc>
        <w:tc>
          <w:tcPr>
            <w:tcW w:w="4508" w:type="dxa"/>
          </w:tcPr>
          <w:p w14:paraId="0C6C140E" w14:textId="6D095305" w:rsidR="00B50E00" w:rsidRPr="0084743E" w:rsidRDefault="00143716" w:rsidP="00B50E00">
            <w:pPr>
              <w:jc w:val="center"/>
              <w:rPr>
                <w:rFonts w:ascii="Arial" w:hAnsi="Arial" w:cs="Arial"/>
              </w:rPr>
            </w:pPr>
            <w:r w:rsidRPr="0084743E">
              <w:rPr>
                <w:rFonts w:ascii="Arial" w:hAnsi="Arial" w:cs="Arial"/>
              </w:rPr>
              <w:t>Met</w:t>
            </w:r>
          </w:p>
          <w:p w14:paraId="34C1AC37" w14:textId="5A0ED706" w:rsidR="00E2148E" w:rsidRPr="0084743E" w:rsidRDefault="00E2148E" w:rsidP="00143716">
            <w:pPr>
              <w:jc w:val="center"/>
              <w:rPr>
                <w:rFonts w:ascii="Arial" w:hAnsi="Arial" w:cs="Arial"/>
              </w:rPr>
            </w:pPr>
          </w:p>
        </w:tc>
      </w:tr>
      <w:tr w:rsidR="00E2148E" w:rsidRPr="0084743E" w14:paraId="2DE8AB71" w14:textId="77777777" w:rsidTr="00A759EC">
        <w:tc>
          <w:tcPr>
            <w:tcW w:w="9016" w:type="dxa"/>
            <w:gridSpan w:val="2"/>
            <w:shd w:val="clear" w:color="auto" w:fill="D9D9D9" w:themeFill="background1" w:themeFillShade="D9"/>
          </w:tcPr>
          <w:p w14:paraId="4DFE3FF6" w14:textId="77777777" w:rsidR="00E2148E" w:rsidRPr="0084743E" w:rsidRDefault="00E2148E" w:rsidP="00A759EC">
            <w:pPr>
              <w:jc w:val="center"/>
              <w:rPr>
                <w:rFonts w:ascii="Arial" w:hAnsi="Arial" w:cs="Arial"/>
                <w:b/>
              </w:rPr>
            </w:pPr>
            <w:r w:rsidRPr="0084743E">
              <w:rPr>
                <w:rFonts w:ascii="Arial" w:hAnsi="Arial" w:cs="Arial"/>
                <w:b/>
              </w:rPr>
              <w:t>Standard Three</w:t>
            </w:r>
          </w:p>
        </w:tc>
      </w:tr>
      <w:tr w:rsidR="00E2148E" w:rsidRPr="0084743E" w14:paraId="7EE705D5" w14:textId="77777777" w:rsidTr="00A759EC">
        <w:tc>
          <w:tcPr>
            <w:tcW w:w="4508" w:type="dxa"/>
          </w:tcPr>
          <w:p w14:paraId="5205D72E" w14:textId="77777777" w:rsidR="00E2148E" w:rsidRPr="0084743E" w:rsidRDefault="00E2148E" w:rsidP="00A759EC">
            <w:pPr>
              <w:jc w:val="center"/>
              <w:rPr>
                <w:rFonts w:ascii="Arial" w:hAnsi="Arial" w:cs="Arial"/>
              </w:rPr>
            </w:pPr>
            <w:r w:rsidRPr="0084743E">
              <w:rPr>
                <w:rFonts w:ascii="Arial" w:hAnsi="Arial" w:cs="Arial"/>
              </w:rPr>
              <w:t>13</w:t>
            </w:r>
          </w:p>
          <w:p w14:paraId="451CE457" w14:textId="77777777" w:rsidR="00E2148E" w:rsidRPr="0084743E" w:rsidRDefault="00E2148E" w:rsidP="00A759EC">
            <w:pPr>
              <w:jc w:val="center"/>
              <w:rPr>
                <w:rFonts w:ascii="Arial" w:hAnsi="Arial" w:cs="Arial"/>
              </w:rPr>
            </w:pPr>
          </w:p>
        </w:tc>
        <w:tc>
          <w:tcPr>
            <w:tcW w:w="4508" w:type="dxa"/>
          </w:tcPr>
          <w:p w14:paraId="1C193714" w14:textId="231BE2FB" w:rsidR="00B50E00" w:rsidRPr="0084743E" w:rsidRDefault="00143716" w:rsidP="00B50E00">
            <w:pPr>
              <w:jc w:val="center"/>
              <w:rPr>
                <w:rFonts w:ascii="Arial" w:hAnsi="Arial" w:cs="Arial"/>
              </w:rPr>
            </w:pPr>
            <w:r w:rsidRPr="0084743E">
              <w:rPr>
                <w:rFonts w:ascii="Arial" w:hAnsi="Arial" w:cs="Arial"/>
              </w:rPr>
              <w:t>Met</w:t>
            </w:r>
          </w:p>
          <w:p w14:paraId="0070B547" w14:textId="19C2E440" w:rsidR="00E2148E" w:rsidRPr="0084743E" w:rsidRDefault="00E2148E" w:rsidP="00143716">
            <w:pPr>
              <w:jc w:val="center"/>
              <w:rPr>
                <w:rFonts w:ascii="Arial" w:hAnsi="Arial" w:cs="Arial"/>
              </w:rPr>
            </w:pPr>
          </w:p>
        </w:tc>
      </w:tr>
      <w:tr w:rsidR="00E2148E" w:rsidRPr="0084743E" w14:paraId="50B2804A" w14:textId="77777777" w:rsidTr="00A759EC">
        <w:tc>
          <w:tcPr>
            <w:tcW w:w="4508" w:type="dxa"/>
          </w:tcPr>
          <w:p w14:paraId="7FD7C08D" w14:textId="77777777" w:rsidR="00E2148E" w:rsidRPr="0084743E" w:rsidRDefault="00E2148E" w:rsidP="00A759EC">
            <w:pPr>
              <w:jc w:val="center"/>
              <w:rPr>
                <w:rFonts w:ascii="Arial" w:hAnsi="Arial" w:cs="Arial"/>
              </w:rPr>
            </w:pPr>
            <w:r w:rsidRPr="0084743E">
              <w:rPr>
                <w:rFonts w:ascii="Arial" w:hAnsi="Arial" w:cs="Arial"/>
              </w:rPr>
              <w:t>14</w:t>
            </w:r>
          </w:p>
          <w:p w14:paraId="1302D67D" w14:textId="77777777" w:rsidR="00E2148E" w:rsidRPr="0084743E" w:rsidRDefault="00E2148E" w:rsidP="00A759EC">
            <w:pPr>
              <w:jc w:val="center"/>
              <w:rPr>
                <w:rFonts w:ascii="Arial" w:hAnsi="Arial" w:cs="Arial"/>
              </w:rPr>
            </w:pPr>
          </w:p>
        </w:tc>
        <w:tc>
          <w:tcPr>
            <w:tcW w:w="4508" w:type="dxa"/>
          </w:tcPr>
          <w:p w14:paraId="7C7EEEDF" w14:textId="0BE97E2D" w:rsidR="00B50E00" w:rsidRPr="0084743E" w:rsidRDefault="00143716" w:rsidP="00B50E00">
            <w:pPr>
              <w:jc w:val="center"/>
              <w:rPr>
                <w:rFonts w:ascii="Arial" w:hAnsi="Arial" w:cs="Arial"/>
              </w:rPr>
            </w:pPr>
            <w:r w:rsidRPr="0084743E">
              <w:rPr>
                <w:rFonts w:ascii="Arial" w:hAnsi="Arial" w:cs="Arial"/>
              </w:rPr>
              <w:t>Met</w:t>
            </w:r>
          </w:p>
          <w:p w14:paraId="6EEB3739" w14:textId="7FDF6C9B" w:rsidR="00E2148E" w:rsidRPr="0084743E" w:rsidRDefault="00E2148E" w:rsidP="00143716">
            <w:pPr>
              <w:jc w:val="center"/>
              <w:rPr>
                <w:rFonts w:ascii="Arial" w:hAnsi="Arial" w:cs="Arial"/>
              </w:rPr>
            </w:pPr>
          </w:p>
        </w:tc>
      </w:tr>
      <w:tr w:rsidR="00E2148E" w:rsidRPr="0084743E" w14:paraId="6E7B07FC" w14:textId="77777777" w:rsidTr="00A759EC">
        <w:tc>
          <w:tcPr>
            <w:tcW w:w="4508" w:type="dxa"/>
          </w:tcPr>
          <w:p w14:paraId="6AF07703" w14:textId="77777777" w:rsidR="00E2148E" w:rsidRPr="0084743E" w:rsidRDefault="00E2148E" w:rsidP="00A759EC">
            <w:pPr>
              <w:jc w:val="center"/>
              <w:rPr>
                <w:rFonts w:ascii="Arial" w:hAnsi="Arial" w:cs="Arial"/>
              </w:rPr>
            </w:pPr>
            <w:r w:rsidRPr="0084743E">
              <w:rPr>
                <w:rFonts w:ascii="Arial" w:hAnsi="Arial" w:cs="Arial"/>
              </w:rPr>
              <w:t>15</w:t>
            </w:r>
          </w:p>
          <w:p w14:paraId="2612B004" w14:textId="77777777" w:rsidR="00E2148E" w:rsidRPr="0084743E" w:rsidRDefault="00E2148E" w:rsidP="00A759EC">
            <w:pPr>
              <w:jc w:val="center"/>
              <w:rPr>
                <w:rFonts w:ascii="Arial" w:hAnsi="Arial" w:cs="Arial"/>
              </w:rPr>
            </w:pPr>
          </w:p>
        </w:tc>
        <w:tc>
          <w:tcPr>
            <w:tcW w:w="4508" w:type="dxa"/>
          </w:tcPr>
          <w:p w14:paraId="646F811B" w14:textId="4E45A445" w:rsidR="00B50E00" w:rsidRPr="0084743E" w:rsidRDefault="00143716" w:rsidP="00B50E00">
            <w:pPr>
              <w:jc w:val="center"/>
              <w:rPr>
                <w:rFonts w:ascii="Arial" w:hAnsi="Arial" w:cs="Arial"/>
              </w:rPr>
            </w:pPr>
            <w:r w:rsidRPr="0084743E">
              <w:rPr>
                <w:rFonts w:ascii="Arial" w:hAnsi="Arial" w:cs="Arial"/>
              </w:rPr>
              <w:t>Met</w:t>
            </w:r>
          </w:p>
          <w:p w14:paraId="35F76218" w14:textId="179A4144" w:rsidR="00E2148E" w:rsidRPr="0084743E" w:rsidRDefault="00E2148E" w:rsidP="00143716">
            <w:pPr>
              <w:jc w:val="center"/>
              <w:rPr>
                <w:rFonts w:ascii="Arial" w:hAnsi="Arial" w:cs="Arial"/>
              </w:rPr>
            </w:pPr>
          </w:p>
        </w:tc>
      </w:tr>
      <w:tr w:rsidR="00E2148E" w:rsidRPr="0084743E" w14:paraId="702A3C4A" w14:textId="77777777" w:rsidTr="00A759EC">
        <w:tc>
          <w:tcPr>
            <w:tcW w:w="4508" w:type="dxa"/>
          </w:tcPr>
          <w:p w14:paraId="00EE4384" w14:textId="77777777" w:rsidR="00E2148E" w:rsidRPr="0084743E" w:rsidRDefault="00E2148E" w:rsidP="00A759EC">
            <w:pPr>
              <w:jc w:val="center"/>
              <w:rPr>
                <w:rFonts w:ascii="Arial" w:hAnsi="Arial" w:cs="Arial"/>
              </w:rPr>
            </w:pPr>
            <w:r w:rsidRPr="0084743E">
              <w:rPr>
                <w:rFonts w:ascii="Arial" w:hAnsi="Arial" w:cs="Arial"/>
              </w:rPr>
              <w:t>16</w:t>
            </w:r>
          </w:p>
          <w:p w14:paraId="4FA0C0E5" w14:textId="77777777" w:rsidR="00E2148E" w:rsidRPr="0084743E" w:rsidRDefault="00E2148E" w:rsidP="00A759EC">
            <w:pPr>
              <w:jc w:val="center"/>
              <w:rPr>
                <w:rFonts w:ascii="Arial" w:hAnsi="Arial" w:cs="Arial"/>
              </w:rPr>
            </w:pPr>
          </w:p>
        </w:tc>
        <w:tc>
          <w:tcPr>
            <w:tcW w:w="4508" w:type="dxa"/>
          </w:tcPr>
          <w:p w14:paraId="604F3D9F" w14:textId="0707FB07" w:rsidR="00B50E00" w:rsidRPr="0084743E" w:rsidRDefault="00143716" w:rsidP="00B50E00">
            <w:pPr>
              <w:jc w:val="center"/>
              <w:rPr>
                <w:rFonts w:ascii="Arial" w:hAnsi="Arial" w:cs="Arial"/>
              </w:rPr>
            </w:pPr>
            <w:r w:rsidRPr="0084743E">
              <w:rPr>
                <w:rFonts w:ascii="Arial" w:hAnsi="Arial" w:cs="Arial"/>
              </w:rPr>
              <w:t>Met</w:t>
            </w:r>
          </w:p>
          <w:p w14:paraId="6514F5E5" w14:textId="60BBC774" w:rsidR="00E2148E" w:rsidRPr="0084743E" w:rsidRDefault="00E2148E" w:rsidP="00143716">
            <w:pPr>
              <w:jc w:val="center"/>
              <w:rPr>
                <w:rFonts w:ascii="Arial" w:hAnsi="Arial" w:cs="Arial"/>
              </w:rPr>
            </w:pPr>
          </w:p>
        </w:tc>
      </w:tr>
      <w:tr w:rsidR="00E2148E" w:rsidRPr="0084743E" w14:paraId="7C167230" w14:textId="77777777" w:rsidTr="00A759EC">
        <w:tc>
          <w:tcPr>
            <w:tcW w:w="4508" w:type="dxa"/>
          </w:tcPr>
          <w:p w14:paraId="1F57C484" w14:textId="77777777" w:rsidR="00E2148E" w:rsidRPr="0084743E" w:rsidRDefault="00E2148E" w:rsidP="00A759EC">
            <w:pPr>
              <w:jc w:val="center"/>
              <w:rPr>
                <w:rFonts w:ascii="Arial" w:hAnsi="Arial" w:cs="Arial"/>
              </w:rPr>
            </w:pPr>
            <w:r w:rsidRPr="0084743E">
              <w:rPr>
                <w:rFonts w:ascii="Arial" w:hAnsi="Arial" w:cs="Arial"/>
              </w:rPr>
              <w:t>17</w:t>
            </w:r>
          </w:p>
          <w:p w14:paraId="051AC982" w14:textId="77777777" w:rsidR="00E2148E" w:rsidRPr="0084743E" w:rsidRDefault="00E2148E" w:rsidP="00A759EC">
            <w:pPr>
              <w:jc w:val="center"/>
              <w:rPr>
                <w:rFonts w:ascii="Arial" w:hAnsi="Arial" w:cs="Arial"/>
              </w:rPr>
            </w:pPr>
          </w:p>
        </w:tc>
        <w:tc>
          <w:tcPr>
            <w:tcW w:w="4508" w:type="dxa"/>
          </w:tcPr>
          <w:p w14:paraId="0AC37F5A" w14:textId="50D00E6D" w:rsidR="00B50E00" w:rsidRPr="0084743E" w:rsidRDefault="00143716" w:rsidP="00B50E00">
            <w:pPr>
              <w:jc w:val="center"/>
              <w:rPr>
                <w:rFonts w:ascii="Arial" w:hAnsi="Arial" w:cs="Arial"/>
              </w:rPr>
            </w:pPr>
            <w:r w:rsidRPr="0084743E">
              <w:rPr>
                <w:rFonts w:ascii="Arial" w:hAnsi="Arial" w:cs="Arial"/>
              </w:rPr>
              <w:t>Met</w:t>
            </w:r>
          </w:p>
          <w:p w14:paraId="6FB133A0" w14:textId="583602A6" w:rsidR="00E2148E" w:rsidRPr="0084743E" w:rsidRDefault="00E2148E" w:rsidP="00143716">
            <w:pPr>
              <w:jc w:val="center"/>
              <w:rPr>
                <w:rFonts w:ascii="Arial" w:hAnsi="Arial" w:cs="Arial"/>
              </w:rPr>
            </w:pPr>
          </w:p>
        </w:tc>
      </w:tr>
      <w:tr w:rsidR="00E2148E" w:rsidRPr="0084743E" w14:paraId="67E579D5" w14:textId="77777777" w:rsidTr="00A759EC">
        <w:tc>
          <w:tcPr>
            <w:tcW w:w="4508" w:type="dxa"/>
          </w:tcPr>
          <w:p w14:paraId="04279F64" w14:textId="77777777" w:rsidR="00E2148E" w:rsidRPr="0084743E" w:rsidRDefault="00E2148E" w:rsidP="00A759EC">
            <w:pPr>
              <w:jc w:val="center"/>
              <w:rPr>
                <w:rFonts w:ascii="Arial" w:hAnsi="Arial" w:cs="Arial"/>
              </w:rPr>
            </w:pPr>
            <w:r w:rsidRPr="0084743E">
              <w:rPr>
                <w:rFonts w:ascii="Arial" w:hAnsi="Arial" w:cs="Arial"/>
              </w:rPr>
              <w:t>18</w:t>
            </w:r>
          </w:p>
          <w:p w14:paraId="7F1A6DDB" w14:textId="77777777" w:rsidR="00E2148E" w:rsidRPr="0084743E" w:rsidRDefault="00E2148E" w:rsidP="00A759EC">
            <w:pPr>
              <w:jc w:val="center"/>
              <w:rPr>
                <w:rFonts w:ascii="Arial" w:hAnsi="Arial" w:cs="Arial"/>
              </w:rPr>
            </w:pPr>
          </w:p>
        </w:tc>
        <w:tc>
          <w:tcPr>
            <w:tcW w:w="4508" w:type="dxa"/>
          </w:tcPr>
          <w:p w14:paraId="6285134C" w14:textId="2A168918" w:rsidR="00B50E00" w:rsidRPr="0084743E" w:rsidRDefault="00143716" w:rsidP="00B50E00">
            <w:pPr>
              <w:jc w:val="center"/>
              <w:rPr>
                <w:rFonts w:ascii="Arial" w:hAnsi="Arial" w:cs="Arial"/>
              </w:rPr>
            </w:pPr>
            <w:r w:rsidRPr="0084743E">
              <w:rPr>
                <w:rFonts w:ascii="Arial" w:hAnsi="Arial" w:cs="Arial"/>
              </w:rPr>
              <w:t>Met</w:t>
            </w:r>
          </w:p>
          <w:p w14:paraId="33F5630B" w14:textId="58C65DF0" w:rsidR="00E2148E" w:rsidRPr="0084743E" w:rsidRDefault="00E2148E" w:rsidP="00143716">
            <w:pPr>
              <w:jc w:val="center"/>
              <w:rPr>
                <w:rFonts w:ascii="Arial" w:hAnsi="Arial" w:cs="Arial"/>
              </w:rPr>
            </w:pPr>
          </w:p>
        </w:tc>
      </w:tr>
      <w:tr w:rsidR="00E2148E" w:rsidRPr="0084743E" w14:paraId="245C142C" w14:textId="77777777" w:rsidTr="00A759EC">
        <w:tc>
          <w:tcPr>
            <w:tcW w:w="4508" w:type="dxa"/>
          </w:tcPr>
          <w:p w14:paraId="697FBC3D" w14:textId="77777777" w:rsidR="00E2148E" w:rsidRPr="0084743E" w:rsidRDefault="00E2148E" w:rsidP="00A759EC">
            <w:pPr>
              <w:jc w:val="center"/>
              <w:rPr>
                <w:rFonts w:ascii="Arial" w:hAnsi="Arial" w:cs="Arial"/>
              </w:rPr>
            </w:pPr>
            <w:r w:rsidRPr="0084743E">
              <w:rPr>
                <w:rFonts w:ascii="Arial" w:hAnsi="Arial" w:cs="Arial"/>
              </w:rPr>
              <w:t>19</w:t>
            </w:r>
          </w:p>
          <w:p w14:paraId="64656486" w14:textId="77777777" w:rsidR="00E2148E" w:rsidRPr="0084743E" w:rsidRDefault="00E2148E" w:rsidP="00A759EC">
            <w:pPr>
              <w:jc w:val="center"/>
              <w:rPr>
                <w:rFonts w:ascii="Arial" w:hAnsi="Arial" w:cs="Arial"/>
              </w:rPr>
            </w:pPr>
          </w:p>
        </w:tc>
        <w:tc>
          <w:tcPr>
            <w:tcW w:w="4508" w:type="dxa"/>
          </w:tcPr>
          <w:p w14:paraId="55F5597D" w14:textId="1E01307A" w:rsidR="00B50E00" w:rsidRPr="0084743E" w:rsidRDefault="00DF3F57" w:rsidP="00B50E00">
            <w:pPr>
              <w:jc w:val="center"/>
              <w:rPr>
                <w:rFonts w:ascii="Arial" w:hAnsi="Arial" w:cs="Arial"/>
              </w:rPr>
            </w:pPr>
            <w:r>
              <w:rPr>
                <w:rFonts w:ascii="Arial" w:hAnsi="Arial" w:cs="Arial"/>
              </w:rPr>
              <w:t>Part</w:t>
            </w:r>
            <w:r w:rsidR="00B0377A">
              <w:rPr>
                <w:rFonts w:ascii="Arial" w:hAnsi="Arial" w:cs="Arial"/>
              </w:rPr>
              <w:t>ly</w:t>
            </w:r>
            <w:r>
              <w:rPr>
                <w:rFonts w:ascii="Arial" w:hAnsi="Arial" w:cs="Arial"/>
              </w:rPr>
              <w:t xml:space="preserve"> </w:t>
            </w:r>
            <w:r w:rsidR="00B30F59">
              <w:rPr>
                <w:rFonts w:ascii="Arial" w:hAnsi="Arial" w:cs="Arial"/>
              </w:rPr>
              <w:t>M</w:t>
            </w:r>
            <w:r>
              <w:rPr>
                <w:rFonts w:ascii="Arial" w:hAnsi="Arial" w:cs="Arial"/>
              </w:rPr>
              <w:t>et</w:t>
            </w:r>
          </w:p>
          <w:p w14:paraId="20CE45E5" w14:textId="3D9628CC" w:rsidR="00E2148E" w:rsidRPr="0084743E" w:rsidRDefault="00E2148E" w:rsidP="00143716">
            <w:pPr>
              <w:jc w:val="center"/>
              <w:rPr>
                <w:rFonts w:ascii="Arial" w:hAnsi="Arial" w:cs="Arial"/>
              </w:rPr>
            </w:pPr>
          </w:p>
        </w:tc>
      </w:tr>
      <w:tr w:rsidR="00E2148E" w:rsidRPr="0084743E" w14:paraId="6A8BD8CB" w14:textId="77777777" w:rsidTr="00A759EC">
        <w:tc>
          <w:tcPr>
            <w:tcW w:w="4508" w:type="dxa"/>
          </w:tcPr>
          <w:p w14:paraId="7B7E9560" w14:textId="77777777" w:rsidR="00E2148E" w:rsidRPr="0084743E" w:rsidRDefault="00E2148E" w:rsidP="00A759EC">
            <w:pPr>
              <w:jc w:val="center"/>
              <w:rPr>
                <w:rFonts w:ascii="Arial" w:hAnsi="Arial" w:cs="Arial"/>
              </w:rPr>
            </w:pPr>
            <w:r w:rsidRPr="0084743E">
              <w:rPr>
                <w:rFonts w:ascii="Arial" w:hAnsi="Arial" w:cs="Arial"/>
              </w:rPr>
              <w:t>20</w:t>
            </w:r>
          </w:p>
          <w:p w14:paraId="42358953" w14:textId="77777777" w:rsidR="00E2148E" w:rsidRPr="0084743E" w:rsidRDefault="00E2148E" w:rsidP="00A759EC">
            <w:pPr>
              <w:jc w:val="center"/>
              <w:rPr>
                <w:rFonts w:ascii="Arial" w:hAnsi="Arial" w:cs="Arial"/>
              </w:rPr>
            </w:pPr>
          </w:p>
        </w:tc>
        <w:tc>
          <w:tcPr>
            <w:tcW w:w="4508" w:type="dxa"/>
          </w:tcPr>
          <w:p w14:paraId="2BD79881" w14:textId="278EC6C2" w:rsidR="00B50E00" w:rsidRPr="0084743E" w:rsidRDefault="00143716" w:rsidP="00B50E00">
            <w:pPr>
              <w:jc w:val="center"/>
              <w:rPr>
                <w:rFonts w:ascii="Arial" w:hAnsi="Arial" w:cs="Arial"/>
              </w:rPr>
            </w:pPr>
            <w:r w:rsidRPr="0084743E">
              <w:rPr>
                <w:rFonts w:ascii="Arial" w:hAnsi="Arial" w:cs="Arial"/>
              </w:rPr>
              <w:t>Met</w:t>
            </w:r>
          </w:p>
          <w:p w14:paraId="1AE1FBF6" w14:textId="18D46171" w:rsidR="00E2148E" w:rsidRPr="0084743E" w:rsidRDefault="00E2148E" w:rsidP="00143716">
            <w:pPr>
              <w:jc w:val="center"/>
              <w:rPr>
                <w:rFonts w:ascii="Arial" w:hAnsi="Arial" w:cs="Arial"/>
              </w:rPr>
            </w:pPr>
          </w:p>
        </w:tc>
      </w:tr>
      <w:tr w:rsidR="00E2148E" w:rsidRPr="0084743E" w14:paraId="1CD3FBFF" w14:textId="77777777" w:rsidTr="00A759EC">
        <w:tc>
          <w:tcPr>
            <w:tcW w:w="4508" w:type="dxa"/>
          </w:tcPr>
          <w:p w14:paraId="1208C814" w14:textId="77777777" w:rsidR="00E2148E" w:rsidRPr="0084743E" w:rsidRDefault="00E2148E" w:rsidP="00A759EC">
            <w:pPr>
              <w:jc w:val="center"/>
              <w:rPr>
                <w:rFonts w:ascii="Arial" w:hAnsi="Arial" w:cs="Arial"/>
              </w:rPr>
            </w:pPr>
            <w:r w:rsidRPr="0084743E">
              <w:rPr>
                <w:rFonts w:ascii="Arial" w:hAnsi="Arial" w:cs="Arial"/>
              </w:rPr>
              <w:t>21</w:t>
            </w:r>
          </w:p>
          <w:p w14:paraId="75F0630E" w14:textId="77777777" w:rsidR="00E2148E" w:rsidRPr="0084743E" w:rsidRDefault="00E2148E" w:rsidP="00A759EC">
            <w:pPr>
              <w:jc w:val="center"/>
              <w:rPr>
                <w:rFonts w:ascii="Arial" w:hAnsi="Arial" w:cs="Arial"/>
              </w:rPr>
            </w:pPr>
          </w:p>
        </w:tc>
        <w:tc>
          <w:tcPr>
            <w:tcW w:w="4508" w:type="dxa"/>
          </w:tcPr>
          <w:p w14:paraId="37F4E98F" w14:textId="7E8DBC9E" w:rsidR="00B50E00" w:rsidRPr="0084743E" w:rsidRDefault="00143716" w:rsidP="00B50E00">
            <w:pPr>
              <w:jc w:val="center"/>
              <w:rPr>
                <w:rFonts w:ascii="Arial" w:hAnsi="Arial" w:cs="Arial"/>
              </w:rPr>
            </w:pPr>
            <w:r w:rsidRPr="0084743E">
              <w:rPr>
                <w:rFonts w:ascii="Arial" w:hAnsi="Arial" w:cs="Arial"/>
              </w:rPr>
              <w:t>Met</w:t>
            </w:r>
          </w:p>
          <w:p w14:paraId="22150E58" w14:textId="2B6BD080" w:rsidR="00E2148E" w:rsidRPr="0084743E" w:rsidRDefault="00E2148E" w:rsidP="00143716">
            <w:pPr>
              <w:jc w:val="center"/>
              <w:rPr>
                <w:rFonts w:ascii="Arial" w:hAnsi="Arial" w:cs="Arial"/>
              </w:rPr>
            </w:pPr>
          </w:p>
        </w:tc>
      </w:tr>
    </w:tbl>
    <w:p w14:paraId="624AD1B8" w14:textId="1E4ED42F" w:rsidR="00E2148E" w:rsidRPr="0084743E" w:rsidRDefault="00E2148E" w:rsidP="00E2148E">
      <w:pPr>
        <w:rPr>
          <w:rFonts w:ascii="Arial" w:hAnsi="Arial" w:cs="Arial"/>
        </w:rPr>
      </w:pPr>
    </w:p>
    <w:p w14:paraId="512ED129" w14:textId="77777777" w:rsidR="00831FC8" w:rsidRDefault="00831FC8" w:rsidP="00E2148E">
      <w:pPr>
        <w:rPr>
          <w:rFonts w:ascii="Arial" w:hAnsi="Arial" w:cs="Arial"/>
        </w:rPr>
      </w:pPr>
    </w:p>
    <w:p w14:paraId="705A2FDD" w14:textId="77777777" w:rsidR="00B623FE" w:rsidRDefault="00B623FE" w:rsidP="00E2148E">
      <w:pPr>
        <w:rPr>
          <w:rFonts w:ascii="Arial" w:hAnsi="Arial" w:cs="Arial"/>
        </w:rPr>
      </w:pPr>
    </w:p>
    <w:p w14:paraId="2FBC7B66" w14:textId="77777777" w:rsidR="00B623FE" w:rsidRPr="0084743E" w:rsidRDefault="00B623FE" w:rsidP="00E2148E">
      <w:pPr>
        <w:rPr>
          <w:rFonts w:ascii="Arial" w:hAnsi="Arial" w:cs="Arial"/>
        </w:rPr>
      </w:pPr>
    </w:p>
    <w:tbl>
      <w:tblPr>
        <w:tblStyle w:val="TableGrid"/>
        <w:tblW w:w="9464" w:type="dxa"/>
        <w:tblLayout w:type="fixed"/>
        <w:tblLook w:val="04A0" w:firstRow="1" w:lastRow="0" w:firstColumn="1" w:lastColumn="0" w:noHBand="0" w:noVBand="1"/>
      </w:tblPr>
      <w:tblGrid>
        <w:gridCol w:w="9464"/>
      </w:tblGrid>
      <w:tr w:rsidR="00E2148E" w:rsidRPr="0084743E" w14:paraId="5CBB5D8F" w14:textId="77777777" w:rsidTr="00A759EC">
        <w:tc>
          <w:tcPr>
            <w:tcW w:w="9464" w:type="dxa"/>
            <w:shd w:val="clear" w:color="auto" w:fill="2F5496" w:themeFill="accent1" w:themeFillShade="BF"/>
          </w:tcPr>
          <w:p w14:paraId="6B5C6D76" w14:textId="77777777" w:rsidR="00E2148E" w:rsidRPr="0084743E" w:rsidRDefault="00E2148E" w:rsidP="00A759EC">
            <w:pPr>
              <w:rPr>
                <w:rFonts w:ascii="Arial" w:hAnsi="Arial" w:cs="Arial"/>
                <w:b/>
                <w:color w:val="FFFFFF" w:themeColor="background1"/>
              </w:rPr>
            </w:pPr>
            <w:r w:rsidRPr="0084743E">
              <w:rPr>
                <w:rFonts w:ascii="Arial" w:hAnsi="Arial" w:cs="Arial"/>
                <w:b/>
                <w:color w:val="FFFFFF" w:themeColor="background1"/>
              </w:rPr>
              <w:t xml:space="preserve">Standard 1 – Protecting patients </w:t>
            </w:r>
          </w:p>
          <w:p w14:paraId="53E03E1A" w14:textId="77777777" w:rsidR="00E2148E" w:rsidRPr="0084743E" w:rsidRDefault="00E2148E" w:rsidP="00A759EC">
            <w:pPr>
              <w:rPr>
                <w:rFonts w:ascii="Arial" w:hAnsi="Arial" w:cs="Arial"/>
                <w:color w:val="FFFFFF" w:themeColor="background1"/>
              </w:rPr>
            </w:pPr>
            <w:r w:rsidRPr="0084743E">
              <w:rPr>
                <w:rFonts w:ascii="Arial" w:eastAsia="Calibri" w:hAnsi="Arial" w:cs="Arial"/>
                <w:b/>
                <w:color w:val="FFFFFF" w:themeColor="background1"/>
              </w:rPr>
              <w:t>Providers must be aware of their duty to protect the public.  Providers must ensure that patient safety is paramount and care of patients is of an appropriate standard. Any risk to the safety of patients and their care by students must be minimised.</w:t>
            </w:r>
          </w:p>
        </w:tc>
      </w:tr>
      <w:tr w:rsidR="00E2148E" w:rsidRPr="0084743E" w14:paraId="5686D0AA" w14:textId="77777777" w:rsidTr="00A759EC">
        <w:trPr>
          <w:trHeight w:val="270"/>
        </w:trPr>
        <w:tc>
          <w:tcPr>
            <w:tcW w:w="9464" w:type="dxa"/>
          </w:tcPr>
          <w:p w14:paraId="1B01294B" w14:textId="77777777" w:rsidR="00E2148E" w:rsidRPr="0084743E" w:rsidRDefault="00E2148E" w:rsidP="00A759EC">
            <w:pPr>
              <w:tabs>
                <w:tab w:val="left" w:pos="720"/>
                <w:tab w:val="left" w:pos="9248"/>
              </w:tabs>
              <w:ind w:right="34"/>
              <w:rPr>
                <w:rFonts w:ascii="Arial" w:eastAsia="Calibri" w:hAnsi="Arial" w:cs="Arial"/>
                <w:b/>
                <w:color w:val="000000" w:themeColor="text1"/>
              </w:rPr>
            </w:pPr>
          </w:p>
          <w:p w14:paraId="3748D1DA" w14:textId="62F0D0DA" w:rsidR="00E2148E" w:rsidRDefault="00E2148E" w:rsidP="00A759EC">
            <w:pPr>
              <w:tabs>
                <w:tab w:val="left" w:pos="720"/>
                <w:tab w:val="left" w:pos="9248"/>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 </w:t>
            </w:r>
            <w:r w:rsidRPr="0084743E">
              <w:rPr>
                <w:rFonts w:ascii="Arial" w:eastAsia="Calibri" w:hAnsi="Arial" w:cs="Arial"/>
                <w:b/>
                <w:i/>
                <w:color w:val="000000" w:themeColor="text1"/>
              </w:rPr>
              <w:t>(</w:t>
            </w:r>
            <w:r w:rsidR="000A6A8E" w:rsidRPr="0025245F">
              <w:rPr>
                <w:rFonts w:ascii="Arial" w:eastAsia="Calibri" w:hAnsi="Arial" w:cs="Arial"/>
                <w:b/>
                <w:i/>
                <w:color w:val="000000" w:themeColor="text1"/>
              </w:rPr>
              <w:t>Requirement Met</w:t>
            </w:r>
            <w:r w:rsidR="000A6A8E" w:rsidRPr="0084743E">
              <w:rPr>
                <w:rFonts w:ascii="Arial" w:eastAsia="Calibri" w:hAnsi="Arial" w:cs="Arial"/>
                <w:b/>
                <w:i/>
                <w:color w:val="000000" w:themeColor="text1"/>
              </w:rPr>
              <w:t>)</w:t>
            </w:r>
          </w:p>
          <w:p w14:paraId="4B891808" w14:textId="656BC6C4" w:rsidR="003F2374" w:rsidRDefault="003F2374" w:rsidP="00A759EC">
            <w:pPr>
              <w:tabs>
                <w:tab w:val="left" w:pos="720"/>
                <w:tab w:val="left" w:pos="9248"/>
              </w:tabs>
              <w:ind w:right="34"/>
              <w:rPr>
                <w:rFonts w:ascii="Arial" w:eastAsia="Calibri" w:hAnsi="Arial" w:cs="Arial"/>
                <w:b/>
                <w:i/>
                <w:color w:val="000000" w:themeColor="text1"/>
              </w:rPr>
            </w:pPr>
          </w:p>
          <w:p w14:paraId="15B49B41" w14:textId="4F7A7791" w:rsidR="000860FF" w:rsidRDefault="003F2374" w:rsidP="00A759EC">
            <w:pPr>
              <w:tabs>
                <w:tab w:val="left" w:pos="720"/>
                <w:tab w:val="left" w:pos="9248"/>
              </w:tabs>
              <w:ind w:right="34"/>
              <w:rPr>
                <w:rFonts w:ascii="Arial" w:eastAsia="Calibri" w:hAnsi="Arial" w:cs="Arial"/>
                <w:bCs/>
                <w:iCs/>
                <w:color w:val="000000" w:themeColor="text1"/>
              </w:rPr>
            </w:pPr>
            <w:r w:rsidRPr="003F2374">
              <w:rPr>
                <w:rFonts w:ascii="Arial" w:eastAsia="Calibri" w:hAnsi="Arial" w:cs="Arial"/>
                <w:bCs/>
                <w:iCs/>
                <w:color w:val="000000" w:themeColor="text1"/>
              </w:rPr>
              <w:t xml:space="preserve">During the </w:t>
            </w:r>
            <w:r w:rsidR="00584AE8">
              <w:rPr>
                <w:rFonts w:ascii="Arial" w:eastAsia="Calibri" w:hAnsi="Arial" w:cs="Arial"/>
                <w:bCs/>
                <w:iCs/>
                <w:color w:val="000000" w:themeColor="text1"/>
              </w:rPr>
              <w:t>i</w:t>
            </w:r>
            <w:r w:rsidRPr="003F2374">
              <w:rPr>
                <w:rFonts w:ascii="Arial" w:eastAsia="Calibri" w:hAnsi="Arial" w:cs="Arial"/>
                <w:bCs/>
                <w:iCs/>
                <w:color w:val="000000" w:themeColor="text1"/>
              </w:rPr>
              <w:t>nspection</w:t>
            </w:r>
            <w:r>
              <w:rPr>
                <w:rFonts w:ascii="Arial" w:eastAsia="Calibri" w:hAnsi="Arial" w:cs="Arial"/>
                <w:bCs/>
                <w:iCs/>
                <w:color w:val="000000" w:themeColor="text1"/>
              </w:rPr>
              <w:t>,</w:t>
            </w:r>
            <w:r w:rsidRPr="003F2374">
              <w:rPr>
                <w:rFonts w:ascii="Arial" w:eastAsia="Calibri" w:hAnsi="Arial" w:cs="Arial"/>
                <w:bCs/>
                <w:iCs/>
                <w:color w:val="000000" w:themeColor="text1"/>
              </w:rPr>
              <w:t xml:space="preserve"> the panel explored supervision for students</w:t>
            </w:r>
            <w:r>
              <w:rPr>
                <w:rFonts w:ascii="Arial" w:eastAsia="Calibri" w:hAnsi="Arial" w:cs="Arial"/>
                <w:bCs/>
                <w:iCs/>
                <w:color w:val="000000" w:themeColor="text1"/>
              </w:rPr>
              <w:t xml:space="preserve">. </w:t>
            </w:r>
            <w:r w:rsidR="00146593">
              <w:rPr>
                <w:rFonts w:ascii="Arial" w:eastAsia="Calibri" w:hAnsi="Arial" w:cs="Arial"/>
                <w:bCs/>
                <w:iCs/>
                <w:color w:val="000000" w:themeColor="text1"/>
              </w:rPr>
              <w:t>In clinical skills lab</w:t>
            </w:r>
            <w:r w:rsidR="00584AE8">
              <w:rPr>
                <w:rFonts w:ascii="Arial" w:eastAsia="Calibri" w:hAnsi="Arial" w:cs="Arial"/>
                <w:bCs/>
                <w:iCs/>
                <w:color w:val="000000" w:themeColor="text1"/>
              </w:rPr>
              <w:t>oratorie</w:t>
            </w:r>
            <w:r w:rsidR="00146593">
              <w:rPr>
                <w:rFonts w:ascii="Arial" w:eastAsia="Calibri" w:hAnsi="Arial" w:cs="Arial"/>
                <w:bCs/>
                <w:iCs/>
                <w:color w:val="000000" w:themeColor="text1"/>
              </w:rPr>
              <w:t>s</w:t>
            </w:r>
            <w:r w:rsidR="00123FD7">
              <w:rPr>
                <w:rFonts w:ascii="Arial" w:eastAsia="Calibri" w:hAnsi="Arial" w:cs="Arial"/>
                <w:bCs/>
                <w:iCs/>
                <w:color w:val="000000" w:themeColor="text1"/>
              </w:rPr>
              <w:t>,</w:t>
            </w:r>
            <w:r w:rsidR="00146593">
              <w:rPr>
                <w:rFonts w:ascii="Arial" w:eastAsia="Calibri" w:hAnsi="Arial" w:cs="Arial"/>
                <w:bCs/>
                <w:iCs/>
                <w:color w:val="000000" w:themeColor="text1"/>
              </w:rPr>
              <w:t xml:space="preserve"> the ratio </w:t>
            </w:r>
            <w:r w:rsidR="002C6F02">
              <w:rPr>
                <w:rFonts w:ascii="Arial" w:eastAsia="Calibri" w:hAnsi="Arial" w:cs="Arial"/>
                <w:bCs/>
                <w:iCs/>
                <w:color w:val="000000" w:themeColor="text1"/>
              </w:rPr>
              <w:t>during the remote inspection was</w:t>
            </w:r>
            <w:r w:rsidR="00584AE8">
              <w:rPr>
                <w:rFonts w:ascii="Arial" w:eastAsia="Calibri" w:hAnsi="Arial" w:cs="Arial"/>
                <w:bCs/>
                <w:iCs/>
                <w:color w:val="000000" w:themeColor="text1"/>
              </w:rPr>
              <w:t xml:space="preserve"> </w:t>
            </w:r>
            <w:r w:rsidR="00146593">
              <w:rPr>
                <w:rFonts w:ascii="Arial" w:eastAsia="Calibri" w:hAnsi="Arial" w:cs="Arial"/>
                <w:bCs/>
                <w:iCs/>
                <w:color w:val="000000" w:themeColor="text1"/>
              </w:rPr>
              <w:t xml:space="preserve">1:13, however </w:t>
            </w:r>
            <w:r w:rsidR="00820648">
              <w:rPr>
                <w:rFonts w:ascii="Arial" w:eastAsia="Calibri" w:hAnsi="Arial" w:cs="Arial"/>
                <w:bCs/>
                <w:iCs/>
                <w:color w:val="000000" w:themeColor="text1"/>
              </w:rPr>
              <w:t>when we returned in May for the exam inspection</w:t>
            </w:r>
            <w:r w:rsidR="005731E8">
              <w:rPr>
                <w:rFonts w:ascii="Arial" w:eastAsia="Calibri" w:hAnsi="Arial" w:cs="Arial"/>
                <w:bCs/>
                <w:iCs/>
                <w:color w:val="000000" w:themeColor="text1"/>
              </w:rPr>
              <w:t>,</w:t>
            </w:r>
            <w:r w:rsidR="00820648">
              <w:rPr>
                <w:rFonts w:ascii="Arial" w:eastAsia="Calibri" w:hAnsi="Arial" w:cs="Arial"/>
                <w:bCs/>
                <w:iCs/>
                <w:color w:val="000000" w:themeColor="text1"/>
              </w:rPr>
              <w:t xml:space="preserve"> this had increased to 2:12</w:t>
            </w:r>
            <w:r w:rsidR="00A268F8">
              <w:rPr>
                <w:rFonts w:ascii="Arial" w:eastAsia="Calibri" w:hAnsi="Arial" w:cs="Arial"/>
                <w:bCs/>
                <w:iCs/>
                <w:color w:val="000000" w:themeColor="text1"/>
              </w:rPr>
              <w:t>,</w:t>
            </w:r>
            <w:r w:rsidR="005731E8">
              <w:rPr>
                <w:rFonts w:ascii="Arial" w:eastAsia="Calibri" w:hAnsi="Arial" w:cs="Arial"/>
                <w:bCs/>
                <w:iCs/>
                <w:color w:val="000000" w:themeColor="text1"/>
              </w:rPr>
              <w:t xml:space="preserve"> </w:t>
            </w:r>
            <w:r w:rsidR="00820648">
              <w:rPr>
                <w:rFonts w:ascii="Arial" w:eastAsia="Calibri" w:hAnsi="Arial" w:cs="Arial"/>
                <w:bCs/>
                <w:iCs/>
                <w:color w:val="000000" w:themeColor="text1"/>
              </w:rPr>
              <w:t xml:space="preserve">following the </w:t>
            </w:r>
            <w:r w:rsidR="005731E8">
              <w:rPr>
                <w:rFonts w:ascii="Arial" w:eastAsia="Calibri" w:hAnsi="Arial" w:cs="Arial"/>
                <w:bCs/>
                <w:iCs/>
                <w:color w:val="000000" w:themeColor="text1"/>
              </w:rPr>
              <w:t>recruitment</w:t>
            </w:r>
            <w:r w:rsidR="00820648">
              <w:rPr>
                <w:rFonts w:ascii="Arial" w:eastAsia="Calibri" w:hAnsi="Arial" w:cs="Arial"/>
                <w:bCs/>
                <w:iCs/>
                <w:color w:val="000000" w:themeColor="text1"/>
              </w:rPr>
              <w:t xml:space="preserve"> of</w:t>
            </w:r>
            <w:r w:rsidR="00146593">
              <w:rPr>
                <w:rFonts w:ascii="Arial" w:eastAsia="Calibri" w:hAnsi="Arial" w:cs="Arial"/>
                <w:bCs/>
                <w:iCs/>
                <w:color w:val="000000" w:themeColor="text1"/>
              </w:rPr>
              <w:t xml:space="preserve"> new staff</w:t>
            </w:r>
            <w:r w:rsidR="00820648">
              <w:rPr>
                <w:rFonts w:ascii="Arial" w:eastAsia="Calibri" w:hAnsi="Arial" w:cs="Arial"/>
                <w:bCs/>
                <w:iCs/>
                <w:color w:val="000000" w:themeColor="text1"/>
              </w:rPr>
              <w:t>.</w:t>
            </w:r>
            <w:r w:rsidR="00146593">
              <w:rPr>
                <w:rFonts w:ascii="Arial" w:eastAsia="Calibri" w:hAnsi="Arial" w:cs="Arial"/>
                <w:bCs/>
                <w:iCs/>
                <w:color w:val="000000" w:themeColor="text1"/>
              </w:rPr>
              <w:t xml:space="preserve"> </w:t>
            </w:r>
            <w:r>
              <w:rPr>
                <w:rFonts w:ascii="Arial" w:eastAsia="Calibri" w:hAnsi="Arial" w:cs="Arial"/>
                <w:bCs/>
                <w:iCs/>
                <w:color w:val="000000" w:themeColor="text1"/>
              </w:rPr>
              <w:t>We were advised that the ratio of staff to students is 1:6 on clinic</w:t>
            </w:r>
            <w:r w:rsidR="00146593">
              <w:rPr>
                <w:rFonts w:ascii="Arial" w:eastAsia="Calibri" w:hAnsi="Arial" w:cs="Arial"/>
                <w:bCs/>
                <w:iCs/>
                <w:color w:val="000000" w:themeColor="text1"/>
              </w:rPr>
              <w:t>.</w:t>
            </w:r>
            <w:r w:rsidR="0022520D">
              <w:rPr>
                <w:rFonts w:ascii="Arial" w:eastAsia="Calibri" w:hAnsi="Arial" w:cs="Arial"/>
                <w:bCs/>
                <w:iCs/>
                <w:color w:val="000000" w:themeColor="text1"/>
              </w:rPr>
              <w:t xml:space="preserve"> </w:t>
            </w:r>
            <w:r w:rsidR="005731E8">
              <w:rPr>
                <w:rFonts w:ascii="Arial" w:eastAsia="Calibri" w:hAnsi="Arial" w:cs="Arial"/>
                <w:bCs/>
                <w:iCs/>
                <w:color w:val="000000" w:themeColor="text1"/>
              </w:rPr>
              <w:t>This has also now increased to 1:4</w:t>
            </w:r>
            <w:r w:rsidR="0022520D">
              <w:rPr>
                <w:rFonts w:ascii="Arial" w:eastAsia="Calibri" w:hAnsi="Arial" w:cs="Arial"/>
                <w:bCs/>
                <w:iCs/>
                <w:color w:val="000000" w:themeColor="text1"/>
              </w:rPr>
              <w:t xml:space="preserve"> or 2:8 on clinics</w:t>
            </w:r>
            <w:r w:rsidR="00D96626">
              <w:rPr>
                <w:rFonts w:ascii="Arial" w:eastAsia="Calibri" w:hAnsi="Arial" w:cs="Arial"/>
                <w:bCs/>
                <w:iCs/>
                <w:color w:val="000000" w:themeColor="text1"/>
              </w:rPr>
              <w:t>.</w:t>
            </w:r>
            <w:r w:rsidR="00146593">
              <w:rPr>
                <w:rFonts w:ascii="Arial" w:eastAsia="Calibri" w:hAnsi="Arial" w:cs="Arial"/>
                <w:bCs/>
                <w:iCs/>
                <w:color w:val="000000" w:themeColor="text1"/>
              </w:rPr>
              <w:t xml:space="preserve"> In a group of six students, three</w:t>
            </w:r>
            <w:r w:rsidR="006034A7">
              <w:rPr>
                <w:rFonts w:ascii="Arial" w:eastAsia="Calibri" w:hAnsi="Arial" w:cs="Arial"/>
                <w:bCs/>
                <w:iCs/>
                <w:color w:val="000000" w:themeColor="text1"/>
              </w:rPr>
              <w:t xml:space="preserve"> chairs operat</w:t>
            </w:r>
            <w:r w:rsidR="00146593">
              <w:rPr>
                <w:rFonts w:ascii="Arial" w:eastAsia="Calibri" w:hAnsi="Arial" w:cs="Arial"/>
                <w:bCs/>
                <w:iCs/>
                <w:color w:val="000000" w:themeColor="text1"/>
              </w:rPr>
              <w:t xml:space="preserve">e whilst three </w:t>
            </w:r>
            <w:r w:rsidR="006034A7">
              <w:rPr>
                <w:rFonts w:ascii="Arial" w:eastAsia="Calibri" w:hAnsi="Arial" w:cs="Arial"/>
                <w:bCs/>
                <w:iCs/>
                <w:color w:val="000000" w:themeColor="text1"/>
              </w:rPr>
              <w:t>students provide nursing support.</w:t>
            </w:r>
            <w:r w:rsidR="0068522A">
              <w:rPr>
                <w:rFonts w:ascii="Arial" w:eastAsia="Calibri" w:hAnsi="Arial" w:cs="Arial"/>
                <w:bCs/>
                <w:iCs/>
                <w:color w:val="000000" w:themeColor="text1"/>
              </w:rPr>
              <w:t xml:space="preserve"> </w:t>
            </w:r>
            <w:r w:rsidR="00922470">
              <w:rPr>
                <w:rFonts w:ascii="Arial" w:eastAsia="Calibri" w:hAnsi="Arial" w:cs="Arial"/>
                <w:bCs/>
                <w:iCs/>
                <w:color w:val="000000" w:themeColor="text1"/>
              </w:rPr>
              <w:t>Aerosol Generated Procedures (</w:t>
            </w:r>
            <w:r w:rsidR="0068522A">
              <w:rPr>
                <w:rFonts w:ascii="Arial" w:eastAsia="Calibri" w:hAnsi="Arial" w:cs="Arial"/>
                <w:bCs/>
                <w:iCs/>
                <w:color w:val="000000" w:themeColor="text1"/>
              </w:rPr>
              <w:t>AGP</w:t>
            </w:r>
            <w:r w:rsidR="00922470">
              <w:rPr>
                <w:rFonts w:ascii="Arial" w:eastAsia="Calibri" w:hAnsi="Arial" w:cs="Arial"/>
                <w:bCs/>
                <w:iCs/>
                <w:color w:val="000000" w:themeColor="text1"/>
              </w:rPr>
              <w:t>)</w:t>
            </w:r>
            <w:r w:rsidR="0068522A">
              <w:rPr>
                <w:rFonts w:ascii="Arial" w:eastAsia="Calibri" w:hAnsi="Arial" w:cs="Arial"/>
                <w:bCs/>
                <w:iCs/>
                <w:color w:val="000000" w:themeColor="text1"/>
              </w:rPr>
              <w:t xml:space="preserve"> are 1:1 supervision</w:t>
            </w:r>
            <w:r w:rsidR="00D96626">
              <w:rPr>
                <w:rFonts w:ascii="Arial" w:eastAsia="Calibri" w:hAnsi="Arial" w:cs="Arial"/>
                <w:bCs/>
                <w:iCs/>
                <w:color w:val="000000" w:themeColor="text1"/>
              </w:rPr>
              <w:t>,</w:t>
            </w:r>
            <w:r w:rsidR="0068522A">
              <w:rPr>
                <w:rFonts w:ascii="Arial" w:eastAsia="Calibri" w:hAnsi="Arial" w:cs="Arial"/>
                <w:bCs/>
                <w:iCs/>
                <w:color w:val="000000" w:themeColor="text1"/>
              </w:rPr>
              <w:t xml:space="preserve"> and students have taken a lot from these </w:t>
            </w:r>
            <w:r w:rsidR="00B34A3E">
              <w:rPr>
                <w:rFonts w:ascii="Arial" w:eastAsia="Calibri" w:hAnsi="Arial" w:cs="Arial"/>
                <w:bCs/>
                <w:iCs/>
                <w:color w:val="000000" w:themeColor="text1"/>
              </w:rPr>
              <w:t>90-minute</w:t>
            </w:r>
            <w:r w:rsidR="0068522A">
              <w:rPr>
                <w:rFonts w:ascii="Arial" w:eastAsia="Calibri" w:hAnsi="Arial" w:cs="Arial"/>
                <w:bCs/>
                <w:iCs/>
                <w:color w:val="000000" w:themeColor="text1"/>
              </w:rPr>
              <w:t xml:space="preserve"> sessions.</w:t>
            </w:r>
            <w:r w:rsidR="00133C16">
              <w:rPr>
                <w:rFonts w:ascii="Arial" w:eastAsia="Calibri" w:hAnsi="Arial" w:cs="Arial"/>
                <w:bCs/>
                <w:iCs/>
                <w:color w:val="000000" w:themeColor="text1"/>
              </w:rPr>
              <w:t xml:space="preserve"> There are two additional qualified dental nurses that provide support to the students.</w:t>
            </w:r>
            <w:r w:rsidR="006034A7">
              <w:rPr>
                <w:rFonts w:ascii="Arial" w:eastAsia="Calibri" w:hAnsi="Arial" w:cs="Arial"/>
                <w:bCs/>
                <w:iCs/>
                <w:color w:val="000000" w:themeColor="text1"/>
              </w:rPr>
              <w:t xml:space="preserve"> </w:t>
            </w:r>
          </w:p>
          <w:p w14:paraId="6839E0EE" w14:textId="0F76E667" w:rsidR="00133C16" w:rsidRDefault="00133C16" w:rsidP="00A759EC">
            <w:pPr>
              <w:tabs>
                <w:tab w:val="left" w:pos="720"/>
                <w:tab w:val="left" w:pos="9248"/>
              </w:tabs>
              <w:ind w:right="34"/>
              <w:rPr>
                <w:rFonts w:ascii="Arial" w:eastAsia="Calibri" w:hAnsi="Arial" w:cs="Arial"/>
                <w:bCs/>
                <w:iCs/>
                <w:color w:val="000000" w:themeColor="text1"/>
              </w:rPr>
            </w:pPr>
          </w:p>
          <w:p w14:paraId="0B301A3E" w14:textId="45275EBE" w:rsidR="0030055A" w:rsidRDefault="00133C16" w:rsidP="00A759EC">
            <w:pPr>
              <w:tabs>
                <w:tab w:val="left" w:pos="720"/>
                <w:tab w:val="left" w:pos="9248"/>
              </w:tabs>
              <w:ind w:right="34"/>
              <w:rPr>
                <w:rFonts w:ascii="Arial" w:eastAsia="Calibri" w:hAnsi="Arial" w:cs="Arial"/>
                <w:bCs/>
                <w:iCs/>
                <w:color w:val="000000" w:themeColor="text1"/>
              </w:rPr>
            </w:pPr>
            <w:r>
              <w:rPr>
                <w:rFonts w:ascii="Arial" w:eastAsia="Calibri" w:hAnsi="Arial" w:cs="Arial"/>
                <w:bCs/>
                <w:iCs/>
                <w:color w:val="000000" w:themeColor="text1"/>
              </w:rPr>
              <w:t>Clinical skills labs are utilised</w:t>
            </w:r>
            <w:r w:rsidR="00C742E6">
              <w:rPr>
                <w:rFonts w:ascii="Arial" w:eastAsia="Calibri" w:hAnsi="Arial" w:cs="Arial"/>
                <w:bCs/>
                <w:iCs/>
                <w:color w:val="000000" w:themeColor="text1"/>
              </w:rPr>
              <w:t xml:space="preserve"> further</w:t>
            </w:r>
            <w:r>
              <w:rPr>
                <w:rFonts w:ascii="Arial" w:eastAsia="Calibri" w:hAnsi="Arial" w:cs="Arial"/>
                <w:bCs/>
                <w:iCs/>
                <w:color w:val="000000" w:themeColor="text1"/>
              </w:rPr>
              <w:t xml:space="preserve"> when students require additional support to progress. </w:t>
            </w:r>
            <w:r w:rsidR="00AA1A1D">
              <w:rPr>
                <w:rFonts w:ascii="Arial" w:eastAsia="Calibri" w:hAnsi="Arial" w:cs="Arial"/>
                <w:bCs/>
                <w:iCs/>
                <w:color w:val="000000" w:themeColor="text1"/>
              </w:rPr>
              <w:t>A supervisor would discuss the need for additional support with a student</w:t>
            </w:r>
            <w:r w:rsidR="002A5808">
              <w:rPr>
                <w:rFonts w:ascii="Arial" w:eastAsia="Calibri" w:hAnsi="Arial" w:cs="Arial"/>
                <w:bCs/>
                <w:iCs/>
                <w:color w:val="000000" w:themeColor="text1"/>
              </w:rPr>
              <w:t>’</w:t>
            </w:r>
            <w:r w:rsidR="00AA1A1D">
              <w:rPr>
                <w:rFonts w:ascii="Arial" w:eastAsia="Calibri" w:hAnsi="Arial" w:cs="Arial"/>
                <w:bCs/>
                <w:iCs/>
                <w:color w:val="000000" w:themeColor="text1"/>
              </w:rPr>
              <w:t>s personal tutor, so that arrangements can be made for the additional sessions.</w:t>
            </w:r>
            <w:r w:rsidR="00146593">
              <w:rPr>
                <w:rFonts w:ascii="Arial" w:eastAsia="Calibri" w:hAnsi="Arial" w:cs="Arial"/>
                <w:bCs/>
                <w:iCs/>
                <w:color w:val="000000" w:themeColor="text1"/>
              </w:rPr>
              <w:t xml:space="preserve"> We were also advised by both the </w:t>
            </w:r>
            <w:r w:rsidR="002A5808">
              <w:rPr>
                <w:rFonts w:ascii="Arial" w:eastAsia="Calibri" w:hAnsi="Arial" w:cs="Arial"/>
                <w:bCs/>
                <w:iCs/>
                <w:color w:val="000000" w:themeColor="text1"/>
              </w:rPr>
              <w:t>S</w:t>
            </w:r>
            <w:r w:rsidR="00146593">
              <w:rPr>
                <w:rFonts w:ascii="Arial" w:eastAsia="Calibri" w:hAnsi="Arial" w:cs="Arial"/>
                <w:bCs/>
                <w:iCs/>
                <w:color w:val="000000" w:themeColor="text1"/>
              </w:rPr>
              <w:t xml:space="preserve">chool and students that there is a lot of value in the </w:t>
            </w:r>
            <w:r w:rsidR="0030055A">
              <w:rPr>
                <w:rFonts w:ascii="Arial" w:eastAsia="Calibri" w:hAnsi="Arial" w:cs="Arial"/>
                <w:bCs/>
                <w:iCs/>
                <w:color w:val="000000" w:themeColor="text1"/>
              </w:rPr>
              <w:t>open-door</w:t>
            </w:r>
            <w:r w:rsidR="00146593">
              <w:rPr>
                <w:rFonts w:ascii="Arial" w:eastAsia="Calibri" w:hAnsi="Arial" w:cs="Arial"/>
                <w:bCs/>
                <w:iCs/>
                <w:color w:val="000000" w:themeColor="text1"/>
              </w:rPr>
              <w:t xml:space="preserve"> </w:t>
            </w:r>
            <w:r w:rsidR="00B34A3E">
              <w:rPr>
                <w:rFonts w:ascii="Arial" w:eastAsia="Calibri" w:hAnsi="Arial" w:cs="Arial"/>
                <w:bCs/>
                <w:iCs/>
                <w:color w:val="000000" w:themeColor="text1"/>
              </w:rPr>
              <w:t>policy,</w:t>
            </w:r>
            <w:r w:rsidR="00146593">
              <w:rPr>
                <w:rFonts w:ascii="Arial" w:eastAsia="Calibri" w:hAnsi="Arial" w:cs="Arial"/>
                <w:bCs/>
                <w:iCs/>
                <w:color w:val="000000" w:themeColor="text1"/>
              </w:rPr>
              <w:t xml:space="preserve"> and </w:t>
            </w:r>
            <w:r w:rsidR="00602042">
              <w:rPr>
                <w:rFonts w:ascii="Arial" w:eastAsia="Calibri" w:hAnsi="Arial" w:cs="Arial"/>
                <w:bCs/>
                <w:iCs/>
                <w:color w:val="000000" w:themeColor="text1"/>
              </w:rPr>
              <w:t>they</w:t>
            </w:r>
            <w:r w:rsidR="0030055A">
              <w:rPr>
                <w:rFonts w:ascii="Arial" w:eastAsia="Calibri" w:hAnsi="Arial" w:cs="Arial"/>
                <w:bCs/>
                <w:iCs/>
                <w:color w:val="000000" w:themeColor="text1"/>
              </w:rPr>
              <w:t xml:space="preserve"> would feel comfortable seeking additional support if needed.</w:t>
            </w:r>
          </w:p>
          <w:p w14:paraId="69DC68D7" w14:textId="77777777" w:rsidR="0030055A" w:rsidRDefault="0030055A" w:rsidP="00A759EC">
            <w:pPr>
              <w:tabs>
                <w:tab w:val="left" w:pos="720"/>
                <w:tab w:val="left" w:pos="9248"/>
              </w:tabs>
              <w:ind w:right="34"/>
              <w:rPr>
                <w:rFonts w:ascii="Arial" w:eastAsia="Calibri" w:hAnsi="Arial" w:cs="Arial"/>
                <w:bCs/>
                <w:iCs/>
                <w:color w:val="000000" w:themeColor="text1"/>
              </w:rPr>
            </w:pPr>
          </w:p>
          <w:p w14:paraId="2C747DAD" w14:textId="486334BC" w:rsidR="0030055A" w:rsidRDefault="0030055A" w:rsidP="00A759EC">
            <w:pPr>
              <w:tabs>
                <w:tab w:val="left" w:pos="720"/>
                <w:tab w:val="left" w:pos="9248"/>
              </w:tabs>
              <w:ind w:right="34"/>
              <w:rPr>
                <w:rFonts w:ascii="Arial" w:eastAsia="Calibri" w:hAnsi="Arial" w:cs="Arial"/>
                <w:bCs/>
                <w:iCs/>
                <w:color w:val="000000" w:themeColor="text1"/>
              </w:rPr>
            </w:pPr>
            <w:r>
              <w:rPr>
                <w:rFonts w:ascii="Arial" w:eastAsia="Calibri" w:hAnsi="Arial" w:cs="Arial"/>
                <w:bCs/>
                <w:iCs/>
                <w:color w:val="000000" w:themeColor="text1"/>
              </w:rPr>
              <w:t>Clinical</w:t>
            </w:r>
            <w:r w:rsidR="00AA1A1D">
              <w:rPr>
                <w:rFonts w:ascii="Arial" w:eastAsia="Calibri" w:hAnsi="Arial" w:cs="Arial"/>
                <w:bCs/>
                <w:iCs/>
                <w:color w:val="000000" w:themeColor="text1"/>
              </w:rPr>
              <w:t xml:space="preserve"> experience</w:t>
            </w:r>
            <w:r>
              <w:rPr>
                <w:rFonts w:ascii="Arial" w:eastAsia="Calibri" w:hAnsi="Arial" w:cs="Arial"/>
                <w:bCs/>
                <w:iCs/>
                <w:color w:val="000000" w:themeColor="text1"/>
              </w:rPr>
              <w:t xml:space="preserve"> is captured</w:t>
            </w:r>
            <w:r w:rsidR="00AA1A1D">
              <w:rPr>
                <w:rFonts w:ascii="Arial" w:eastAsia="Calibri" w:hAnsi="Arial" w:cs="Arial"/>
                <w:bCs/>
                <w:iCs/>
                <w:color w:val="000000" w:themeColor="text1"/>
              </w:rPr>
              <w:t xml:space="preserve"> on the CAFS student monitoring system</w:t>
            </w:r>
            <w:r w:rsidR="00C742E6">
              <w:rPr>
                <w:rFonts w:ascii="Arial" w:eastAsia="Calibri" w:hAnsi="Arial" w:cs="Arial"/>
                <w:bCs/>
                <w:iCs/>
                <w:color w:val="000000" w:themeColor="text1"/>
              </w:rPr>
              <w:t xml:space="preserve"> </w:t>
            </w:r>
            <w:r w:rsidR="00AA1A1D">
              <w:rPr>
                <w:rFonts w:ascii="Arial" w:eastAsia="Calibri" w:hAnsi="Arial" w:cs="Arial"/>
                <w:bCs/>
                <w:iCs/>
                <w:color w:val="000000" w:themeColor="text1"/>
              </w:rPr>
              <w:t>and there is an opportunity for feedback and reflection.</w:t>
            </w:r>
            <w:r>
              <w:rPr>
                <w:rFonts w:ascii="Arial" w:eastAsia="Calibri" w:hAnsi="Arial" w:cs="Arial"/>
                <w:bCs/>
                <w:iCs/>
                <w:color w:val="000000" w:themeColor="text1"/>
              </w:rPr>
              <w:t xml:space="preserve"> The monitoring system allows for identification of simulated v</w:t>
            </w:r>
            <w:r w:rsidR="003C05FE">
              <w:rPr>
                <w:rFonts w:ascii="Arial" w:eastAsia="Calibri" w:hAnsi="Arial" w:cs="Arial"/>
                <w:bCs/>
                <w:iCs/>
                <w:color w:val="000000" w:themeColor="text1"/>
              </w:rPr>
              <w:t>ersus</w:t>
            </w:r>
            <w:r>
              <w:rPr>
                <w:rFonts w:ascii="Arial" w:eastAsia="Calibri" w:hAnsi="Arial" w:cs="Arial"/>
                <w:bCs/>
                <w:iCs/>
                <w:color w:val="000000" w:themeColor="text1"/>
              </w:rPr>
              <w:t xml:space="preserve"> patient treatment. We were provided with a demonstration of the monitoring system during the inspection, and it is evident that any areas that need to be addressed would be highlighted.</w:t>
            </w:r>
          </w:p>
          <w:p w14:paraId="3CA2AD1C" w14:textId="47D7E34A" w:rsidR="0030055A" w:rsidRDefault="0030055A" w:rsidP="00A759EC">
            <w:pPr>
              <w:tabs>
                <w:tab w:val="left" w:pos="720"/>
                <w:tab w:val="left" w:pos="9248"/>
              </w:tabs>
              <w:ind w:right="34"/>
              <w:rPr>
                <w:rFonts w:ascii="Arial" w:eastAsia="Calibri" w:hAnsi="Arial" w:cs="Arial"/>
                <w:bCs/>
                <w:iCs/>
                <w:color w:val="000000" w:themeColor="text1"/>
              </w:rPr>
            </w:pPr>
          </w:p>
          <w:p w14:paraId="4EB9BF5E" w14:textId="64631648" w:rsidR="00146593" w:rsidRPr="00AA1A1D" w:rsidRDefault="0030055A" w:rsidP="00A759EC">
            <w:pPr>
              <w:tabs>
                <w:tab w:val="left" w:pos="720"/>
                <w:tab w:val="left" w:pos="9248"/>
              </w:tabs>
              <w:ind w:right="34"/>
              <w:rPr>
                <w:rFonts w:ascii="Arial" w:eastAsia="Calibri" w:hAnsi="Arial" w:cs="Arial"/>
                <w:bCs/>
                <w:iCs/>
                <w:color w:val="000000" w:themeColor="text1"/>
              </w:rPr>
            </w:pPr>
            <w:r>
              <w:rPr>
                <w:rFonts w:ascii="Arial" w:eastAsia="Calibri" w:hAnsi="Arial" w:cs="Arial"/>
                <w:bCs/>
                <w:iCs/>
                <w:color w:val="000000" w:themeColor="text1"/>
              </w:rPr>
              <w:t>Regular meetings with personal tutors</w:t>
            </w:r>
            <w:r w:rsidR="00386910">
              <w:rPr>
                <w:rFonts w:ascii="Arial" w:eastAsia="Calibri" w:hAnsi="Arial" w:cs="Arial"/>
                <w:bCs/>
                <w:iCs/>
                <w:color w:val="000000" w:themeColor="text1"/>
              </w:rPr>
              <w:t>,</w:t>
            </w:r>
            <w:r>
              <w:rPr>
                <w:rFonts w:ascii="Arial" w:eastAsia="Calibri" w:hAnsi="Arial" w:cs="Arial"/>
                <w:bCs/>
                <w:iCs/>
                <w:color w:val="000000" w:themeColor="text1"/>
              </w:rPr>
              <w:t xml:space="preserve"> accompanied by the end of term progress committee meeting</w:t>
            </w:r>
            <w:r w:rsidR="00386910">
              <w:rPr>
                <w:rFonts w:ascii="Arial" w:eastAsia="Calibri" w:hAnsi="Arial" w:cs="Arial"/>
                <w:bCs/>
                <w:iCs/>
                <w:color w:val="000000" w:themeColor="text1"/>
              </w:rPr>
              <w:t>,</w:t>
            </w:r>
            <w:r>
              <w:rPr>
                <w:rFonts w:ascii="Arial" w:eastAsia="Calibri" w:hAnsi="Arial" w:cs="Arial"/>
                <w:bCs/>
                <w:iCs/>
                <w:color w:val="000000" w:themeColor="text1"/>
              </w:rPr>
              <w:t xml:space="preserve"> </w:t>
            </w:r>
            <w:r w:rsidR="00386910">
              <w:rPr>
                <w:rFonts w:ascii="Arial" w:eastAsia="Calibri" w:hAnsi="Arial" w:cs="Arial"/>
                <w:bCs/>
                <w:iCs/>
                <w:color w:val="000000" w:themeColor="text1"/>
              </w:rPr>
              <w:t xml:space="preserve">provided assurance to the </w:t>
            </w:r>
            <w:r w:rsidR="00146593">
              <w:rPr>
                <w:rFonts w:ascii="Arial" w:eastAsia="Calibri" w:hAnsi="Arial" w:cs="Arial"/>
                <w:bCs/>
                <w:iCs/>
                <w:color w:val="000000" w:themeColor="text1"/>
              </w:rPr>
              <w:t xml:space="preserve">panel </w:t>
            </w:r>
            <w:r w:rsidR="00386910">
              <w:rPr>
                <w:rFonts w:ascii="Arial" w:eastAsia="Calibri" w:hAnsi="Arial" w:cs="Arial"/>
                <w:bCs/>
                <w:iCs/>
                <w:color w:val="000000" w:themeColor="text1"/>
              </w:rPr>
              <w:t>that</w:t>
            </w:r>
            <w:r w:rsidR="00146593">
              <w:rPr>
                <w:rFonts w:ascii="Arial" w:eastAsia="Calibri" w:hAnsi="Arial" w:cs="Arial"/>
                <w:bCs/>
                <w:iCs/>
                <w:color w:val="000000" w:themeColor="text1"/>
              </w:rPr>
              <w:t xml:space="preserve"> a student would be identified and held back should that be necessary.</w:t>
            </w:r>
          </w:p>
          <w:p w14:paraId="7FA76345" w14:textId="77777777" w:rsidR="00E2148E" w:rsidRPr="0084743E" w:rsidRDefault="00E2148E" w:rsidP="00A759EC">
            <w:pPr>
              <w:tabs>
                <w:tab w:val="left" w:pos="720"/>
              </w:tabs>
              <w:ind w:right="2789"/>
              <w:rPr>
                <w:rFonts w:ascii="Arial" w:eastAsia="Calibri" w:hAnsi="Arial" w:cs="Arial"/>
                <w:color w:val="000000" w:themeColor="text1"/>
              </w:rPr>
            </w:pPr>
          </w:p>
          <w:p w14:paraId="15053E8F" w14:textId="485AC343"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2: Providers must have systems in place to inform patients that they may be treated by students and the possible implications of this. Patient agreement to treatment by a student must be obtained and recorded prior to treatment commencing. </w:t>
            </w:r>
            <w:r w:rsidRPr="0025245F">
              <w:rPr>
                <w:rFonts w:ascii="Arial" w:eastAsia="Calibri" w:hAnsi="Arial" w:cs="Arial"/>
                <w:b/>
                <w:i/>
                <w:color w:val="000000" w:themeColor="text1"/>
              </w:rPr>
              <w:t>(Requirement Met)</w:t>
            </w:r>
          </w:p>
          <w:p w14:paraId="5D01CBE3" w14:textId="28F7A88B" w:rsidR="00386910" w:rsidRDefault="00386910" w:rsidP="00A759EC">
            <w:pPr>
              <w:tabs>
                <w:tab w:val="left" w:pos="720"/>
                <w:tab w:val="left" w:pos="9214"/>
              </w:tabs>
              <w:ind w:right="34"/>
              <w:rPr>
                <w:rFonts w:ascii="Arial" w:eastAsia="Calibri" w:hAnsi="Arial" w:cs="Arial"/>
                <w:b/>
                <w:i/>
                <w:color w:val="000000" w:themeColor="text1"/>
              </w:rPr>
            </w:pPr>
          </w:p>
          <w:p w14:paraId="754AAD8C" w14:textId="4E6DE1CE" w:rsidR="00386910" w:rsidRDefault="00386910"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panel were assured that patients are provided with adequate information which informs them they will be treated by a student. </w:t>
            </w:r>
            <w:r w:rsidR="000D5992">
              <w:rPr>
                <w:rFonts w:ascii="Arial" w:eastAsia="Calibri" w:hAnsi="Arial" w:cs="Arial"/>
                <w:bCs/>
                <w:iCs/>
                <w:color w:val="000000" w:themeColor="text1"/>
              </w:rPr>
              <w:t xml:space="preserve">This includes the use of patient leaflets, </w:t>
            </w:r>
            <w:r w:rsidR="00993DCB">
              <w:rPr>
                <w:rFonts w:ascii="Arial" w:eastAsia="Calibri" w:hAnsi="Arial" w:cs="Arial"/>
                <w:bCs/>
                <w:iCs/>
                <w:color w:val="000000" w:themeColor="text1"/>
              </w:rPr>
              <w:t>letters,</w:t>
            </w:r>
            <w:r w:rsidR="000D5992">
              <w:rPr>
                <w:rFonts w:ascii="Arial" w:eastAsia="Calibri" w:hAnsi="Arial" w:cs="Arial"/>
                <w:bCs/>
                <w:iCs/>
                <w:color w:val="000000" w:themeColor="text1"/>
              </w:rPr>
              <w:t xml:space="preserve"> and posters.</w:t>
            </w:r>
          </w:p>
          <w:p w14:paraId="28482B23" w14:textId="73ABA378" w:rsidR="00CB3679" w:rsidRDefault="00CB3679" w:rsidP="00A759EC">
            <w:pPr>
              <w:tabs>
                <w:tab w:val="left" w:pos="720"/>
                <w:tab w:val="left" w:pos="9214"/>
              </w:tabs>
              <w:ind w:right="34"/>
              <w:rPr>
                <w:rFonts w:ascii="Arial" w:eastAsia="Calibri" w:hAnsi="Arial" w:cs="Arial"/>
                <w:bCs/>
                <w:iCs/>
                <w:color w:val="000000" w:themeColor="text1"/>
              </w:rPr>
            </w:pPr>
          </w:p>
          <w:p w14:paraId="1AAB36EB" w14:textId="15268DF4" w:rsidR="00CB3679" w:rsidRDefault="00CB3679"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can be identified in various ways, which </w:t>
            </w:r>
            <w:r w:rsidR="00993DCB">
              <w:rPr>
                <w:rFonts w:ascii="Arial" w:eastAsia="Calibri" w:hAnsi="Arial" w:cs="Arial"/>
                <w:bCs/>
                <w:iCs/>
                <w:color w:val="000000" w:themeColor="text1"/>
              </w:rPr>
              <w:t>include:</w:t>
            </w:r>
          </w:p>
          <w:p w14:paraId="06C3146C" w14:textId="5DF47919" w:rsidR="00CB3679" w:rsidRDefault="00CB3679" w:rsidP="00CB3679">
            <w:pPr>
              <w:pStyle w:val="ListParagraph"/>
              <w:numPr>
                <w:ilvl w:val="0"/>
                <w:numId w:val="15"/>
              </w:numPr>
              <w:tabs>
                <w:tab w:val="left" w:pos="720"/>
                <w:tab w:val="left" w:pos="9214"/>
              </w:tabs>
              <w:spacing w:after="0" w:line="240" w:lineRule="auto"/>
              <w:ind w:right="34"/>
              <w:rPr>
                <w:rFonts w:ascii="Arial" w:eastAsia="Calibri" w:hAnsi="Arial" w:cs="Arial"/>
                <w:bCs/>
                <w:iCs/>
                <w:color w:val="000000" w:themeColor="text1"/>
              </w:rPr>
            </w:pPr>
            <w:r>
              <w:rPr>
                <w:rFonts w:ascii="Arial" w:eastAsia="Calibri" w:hAnsi="Arial" w:cs="Arial"/>
                <w:bCs/>
                <w:iCs/>
                <w:color w:val="000000" w:themeColor="text1"/>
              </w:rPr>
              <w:t>Hygiene &amp; Therapy coloured uniform</w:t>
            </w:r>
          </w:p>
          <w:p w14:paraId="6FAE51B3" w14:textId="58971DD7" w:rsidR="00CB3679" w:rsidRDefault="00CB3679" w:rsidP="00CB3679">
            <w:pPr>
              <w:pStyle w:val="ListParagraph"/>
              <w:numPr>
                <w:ilvl w:val="0"/>
                <w:numId w:val="15"/>
              </w:numPr>
              <w:tabs>
                <w:tab w:val="left" w:pos="720"/>
                <w:tab w:val="left" w:pos="9214"/>
              </w:tabs>
              <w:spacing w:after="0" w:line="240" w:lineRule="auto"/>
              <w:ind w:right="34"/>
              <w:rPr>
                <w:rFonts w:ascii="Arial" w:eastAsia="Calibri" w:hAnsi="Arial" w:cs="Arial"/>
                <w:bCs/>
                <w:iCs/>
                <w:color w:val="000000" w:themeColor="text1"/>
              </w:rPr>
            </w:pPr>
            <w:r>
              <w:rPr>
                <w:rFonts w:ascii="Arial" w:eastAsia="Calibri" w:hAnsi="Arial" w:cs="Arial"/>
                <w:bCs/>
                <w:iCs/>
                <w:color w:val="000000" w:themeColor="text1"/>
              </w:rPr>
              <w:t>Lanyard</w:t>
            </w:r>
          </w:p>
          <w:p w14:paraId="3860AB6E" w14:textId="4407C2FA" w:rsidR="00CB3679" w:rsidRDefault="00CB3679" w:rsidP="00CB3679">
            <w:pPr>
              <w:pStyle w:val="ListParagraph"/>
              <w:numPr>
                <w:ilvl w:val="0"/>
                <w:numId w:val="15"/>
              </w:numPr>
              <w:tabs>
                <w:tab w:val="left" w:pos="720"/>
                <w:tab w:val="left" w:pos="9214"/>
              </w:tabs>
              <w:spacing w:after="0" w:line="240" w:lineRule="auto"/>
              <w:ind w:right="34"/>
              <w:rPr>
                <w:rFonts w:ascii="Arial" w:eastAsia="Calibri" w:hAnsi="Arial" w:cs="Arial"/>
                <w:bCs/>
                <w:iCs/>
                <w:color w:val="000000" w:themeColor="text1"/>
              </w:rPr>
            </w:pPr>
            <w:r>
              <w:rPr>
                <w:rFonts w:ascii="Arial" w:eastAsia="Calibri" w:hAnsi="Arial" w:cs="Arial"/>
                <w:bCs/>
                <w:iCs/>
                <w:color w:val="000000" w:themeColor="text1"/>
              </w:rPr>
              <w:t>Yellow Trust Name and Title badge</w:t>
            </w:r>
          </w:p>
          <w:p w14:paraId="78CFD299" w14:textId="4D12BACD" w:rsidR="00CB3679" w:rsidRDefault="00CB3679" w:rsidP="00CB3679">
            <w:pPr>
              <w:pStyle w:val="ListParagraph"/>
              <w:numPr>
                <w:ilvl w:val="0"/>
                <w:numId w:val="15"/>
              </w:numPr>
              <w:tabs>
                <w:tab w:val="left" w:pos="720"/>
                <w:tab w:val="left" w:pos="9214"/>
              </w:tabs>
              <w:spacing w:after="0" w:line="240" w:lineRule="auto"/>
              <w:ind w:right="34"/>
              <w:rPr>
                <w:rFonts w:ascii="Arial" w:eastAsia="Calibri" w:hAnsi="Arial" w:cs="Arial"/>
                <w:bCs/>
                <w:iCs/>
                <w:color w:val="000000" w:themeColor="text1"/>
              </w:rPr>
            </w:pPr>
            <w:r>
              <w:rPr>
                <w:rFonts w:ascii="Arial" w:eastAsia="Calibri" w:hAnsi="Arial" w:cs="Arial"/>
                <w:bCs/>
                <w:iCs/>
                <w:color w:val="000000" w:themeColor="text1"/>
              </w:rPr>
              <w:t>Posters in waiting room with student photos</w:t>
            </w:r>
          </w:p>
          <w:p w14:paraId="6295225D" w14:textId="1759100C" w:rsidR="000D5992" w:rsidRDefault="000D5992" w:rsidP="000D5992">
            <w:pPr>
              <w:tabs>
                <w:tab w:val="left" w:pos="720"/>
                <w:tab w:val="left" w:pos="9214"/>
              </w:tabs>
              <w:ind w:right="34"/>
              <w:rPr>
                <w:rFonts w:ascii="Arial" w:eastAsia="Calibri" w:hAnsi="Arial" w:cs="Arial"/>
                <w:bCs/>
                <w:iCs/>
                <w:color w:val="000000" w:themeColor="text1"/>
              </w:rPr>
            </w:pPr>
          </w:p>
          <w:p w14:paraId="4EC947F8" w14:textId="7C4F330C" w:rsidR="000D5992" w:rsidRPr="000D5992" w:rsidRDefault="000D5992" w:rsidP="000D5992">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Patient consent is obtained and recorded appropriatel</w:t>
            </w:r>
            <w:r w:rsidR="006C6E3A">
              <w:rPr>
                <w:rFonts w:ascii="Arial" w:eastAsia="Calibri" w:hAnsi="Arial" w:cs="Arial"/>
                <w:bCs/>
                <w:iCs/>
                <w:color w:val="000000" w:themeColor="text1"/>
              </w:rPr>
              <w:t>y</w:t>
            </w:r>
            <w:r>
              <w:rPr>
                <w:rFonts w:ascii="Arial" w:eastAsia="Calibri" w:hAnsi="Arial" w:cs="Arial"/>
                <w:bCs/>
                <w:iCs/>
                <w:color w:val="000000" w:themeColor="text1"/>
              </w:rPr>
              <w:t xml:space="preserve">. Both verbal and written consent is gained and </w:t>
            </w:r>
            <w:r w:rsidR="006C6E3A">
              <w:rPr>
                <w:rFonts w:ascii="Arial" w:eastAsia="Calibri" w:hAnsi="Arial" w:cs="Arial"/>
                <w:bCs/>
                <w:iCs/>
                <w:color w:val="000000" w:themeColor="text1"/>
              </w:rPr>
              <w:t>saved</w:t>
            </w:r>
            <w:r>
              <w:rPr>
                <w:rFonts w:ascii="Arial" w:eastAsia="Calibri" w:hAnsi="Arial" w:cs="Arial"/>
                <w:bCs/>
                <w:iCs/>
                <w:color w:val="000000" w:themeColor="text1"/>
              </w:rPr>
              <w:t xml:space="preserve"> in the </w:t>
            </w:r>
            <w:r w:rsidR="004C4F2C">
              <w:rPr>
                <w:rFonts w:ascii="Arial" w:eastAsia="Calibri" w:hAnsi="Arial" w:cs="Arial"/>
                <w:bCs/>
                <w:iCs/>
                <w:color w:val="000000" w:themeColor="text1"/>
              </w:rPr>
              <w:t>patients’</w:t>
            </w:r>
            <w:r>
              <w:rPr>
                <w:rFonts w:ascii="Arial" w:eastAsia="Calibri" w:hAnsi="Arial" w:cs="Arial"/>
                <w:bCs/>
                <w:iCs/>
                <w:color w:val="000000" w:themeColor="text1"/>
              </w:rPr>
              <w:t xml:space="preserve"> clinical notes</w:t>
            </w:r>
            <w:r w:rsidR="006C6E3A">
              <w:rPr>
                <w:rFonts w:ascii="Arial" w:eastAsia="Calibri" w:hAnsi="Arial" w:cs="Arial"/>
                <w:bCs/>
                <w:iCs/>
                <w:color w:val="000000" w:themeColor="text1"/>
              </w:rPr>
              <w:t xml:space="preserve"> prior to the commencement of treatment. The </w:t>
            </w:r>
            <w:r w:rsidR="00BD3167">
              <w:rPr>
                <w:rFonts w:ascii="Arial" w:eastAsia="Calibri" w:hAnsi="Arial" w:cs="Arial"/>
                <w:bCs/>
                <w:iCs/>
                <w:color w:val="000000" w:themeColor="text1"/>
              </w:rPr>
              <w:t>S</w:t>
            </w:r>
            <w:r w:rsidR="006C6E3A">
              <w:rPr>
                <w:rFonts w:ascii="Arial" w:eastAsia="Calibri" w:hAnsi="Arial" w:cs="Arial"/>
                <w:bCs/>
                <w:iCs/>
                <w:color w:val="000000" w:themeColor="text1"/>
              </w:rPr>
              <w:t>chool advised the panel that dental jargon is not used on the consent form, and that a patient understands and is content, with the treatment they will receive.</w:t>
            </w:r>
          </w:p>
          <w:p w14:paraId="49947012" w14:textId="2ACB6ACD" w:rsidR="00CB3679" w:rsidRDefault="00CB3679" w:rsidP="00CB3679">
            <w:pPr>
              <w:tabs>
                <w:tab w:val="left" w:pos="720"/>
                <w:tab w:val="left" w:pos="9214"/>
              </w:tabs>
              <w:ind w:right="34"/>
              <w:rPr>
                <w:rFonts w:ascii="Arial" w:eastAsia="Calibri" w:hAnsi="Arial" w:cs="Arial"/>
                <w:bCs/>
                <w:iCs/>
                <w:color w:val="000000" w:themeColor="text1"/>
              </w:rPr>
            </w:pPr>
          </w:p>
          <w:p w14:paraId="58CD1330" w14:textId="2FA89499" w:rsidR="00CB3679" w:rsidRDefault="006C6E3A" w:rsidP="00CB367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lastRenderedPageBreak/>
              <w:t>A</w:t>
            </w:r>
            <w:r w:rsidR="00CB3679">
              <w:rPr>
                <w:rFonts w:ascii="Arial" w:eastAsia="Calibri" w:hAnsi="Arial" w:cs="Arial"/>
                <w:bCs/>
                <w:iCs/>
                <w:color w:val="000000" w:themeColor="text1"/>
              </w:rPr>
              <w:t xml:space="preserve"> translation service can be utilised if required, however would need to be pre-booked in advance of the patients</w:t>
            </w:r>
            <w:r w:rsidR="00993DCB">
              <w:rPr>
                <w:rFonts w:ascii="Arial" w:eastAsia="Calibri" w:hAnsi="Arial" w:cs="Arial"/>
                <w:bCs/>
                <w:iCs/>
                <w:color w:val="000000" w:themeColor="text1"/>
              </w:rPr>
              <w:t>’</w:t>
            </w:r>
            <w:r w:rsidR="00CB3679">
              <w:rPr>
                <w:rFonts w:ascii="Arial" w:eastAsia="Calibri" w:hAnsi="Arial" w:cs="Arial"/>
                <w:bCs/>
                <w:iCs/>
                <w:color w:val="000000" w:themeColor="text1"/>
              </w:rPr>
              <w:t xml:space="preserve"> appointment. If the translator did not attend the appointment</w:t>
            </w:r>
            <w:r>
              <w:rPr>
                <w:rFonts w:ascii="Arial" w:eastAsia="Calibri" w:hAnsi="Arial" w:cs="Arial"/>
                <w:bCs/>
                <w:iCs/>
                <w:color w:val="000000" w:themeColor="text1"/>
              </w:rPr>
              <w:t>,</w:t>
            </w:r>
            <w:r w:rsidR="00CB3679">
              <w:rPr>
                <w:rFonts w:ascii="Arial" w:eastAsia="Calibri" w:hAnsi="Arial" w:cs="Arial"/>
                <w:bCs/>
                <w:iCs/>
                <w:color w:val="000000" w:themeColor="text1"/>
              </w:rPr>
              <w:t xml:space="preserve"> the patient and translator would need to be re-booked</w:t>
            </w:r>
            <w:r w:rsidR="000D5992">
              <w:rPr>
                <w:rFonts w:ascii="Arial" w:eastAsia="Calibri" w:hAnsi="Arial" w:cs="Arial"/>
                <w:bCs/>
                <w:iCs/>
                <w:color w:val="000000" w:themeColor="text1"/>
              </w:rPr>
              <w:t>,</w:t>
            </w:r>
            <w:r w:rsidR="00CB3679">
              <w:rPr>
                <w:rFonts w:ascii="Arial" w:eastAsia="Calibri" w:hAnsi="Arial" w:cs="Arial"/>
                <w:bCs/>
                <w:iCs/>
                <w:color w:val="000000" w:themeColor="text1"/>
              </w:rPr>
              <w:t xml:space="preserve"> and the student would not go ahead with treatment. </w:t>
            </w:r>
          </w:p>
          <w:p w14:paraId="060BA6B9" w14:textId="0807AEEC" w:rsidR="000D5992" w:rsidRDefault="000D5992" w:rsidP="00CB3679">
            <w:pPr>
              <w:tabs>
                <w:tab w:val="left" w:pos="720"/>
                <w:tab w:val="left" w:pos="9214"/>
              </w:tabs>
              <w:ind w:right="34"/>
              <w:rPr>
                <w:rFonts w:ascii="Arial" w:eastAsia="Calibri" w:hAnsi="Arial" w:cs="Arial"/>
                <w:bCs/>
                <w:iCs/>
                <w:color w:val="000000" w:themeColor="text1"/>
              </w:rPr>
            </w:pPr>
          </w:p>
          <w:p w14:paraId="29CE518D" w14:textId="0D176CE8" w:rsidR="000D5992" w:rsidRDefault="000D5992" w:rsidP="00CB367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outreach sessions that are utilised by </w:t>
            </w:r>
            <w:r w:rsidR="00B34A3E">
              <w:rPr>
                <w:rFonts w:ascii="Arial" w:eastAsia="Calibri" w:hAnsi="Arial" w:cs="Arial"/>
                <w:bCs/>
                <w:iCs/>
                <w:color w:val="000000" w:themeColor="text1"/>
              </w:rPr>
              <w:t>h</w:t>
            </w:r>
            <w:r>
              <w:rPr>
                <w:rFonts w:ascii="Arial" w:eastAsia="Calibri" w:hAnsi="Arial" w:cs="Arial"/>
                <w:bCs/>
                <w:iCs/>
                <w:color w:val="000000" w:themeColor="text1"/>
              </w:rPr>
              <w:t xml:space="preserve">ygiene and </w:t>
            </w:r>
            <w:r w:rsidR="00B34A3E">
              <w:rPr>
                <w:rFonts w:ascii="Arial" w:eastAsia="Calibri" w:hAnsi="Arial" w:cs="Arial"/>
                <w:bCs/>
                <w:iCs/>
                <w:color w:val="000000" w:themeColor="text1"/>
              </w:rPr>
              <w:t>t</w:t>
            </w:r>
            <w:r>
              <w:rPr>
                <w:rFonts w:ascii="Arial" w:eastAsia="Calibri" w:hAnsi="Arial" w:cs="Arial"/>
                <w:bCs/>
                <w:iCs/>
                <w:color w:val="000000" w:themeColor="text1"/>
              </w:rPr>
              <w:t xml:space="preserve">herapy students are in line with </w:t>
            </w:r>
            <w:r w:rsidR="008465AC">
              <w:rPr>
                <w:rFonts w:ascii="Arial" w:eastAsia="Calibri" w:hAnsi="Arial" w:cs="Arial"/>
                <w:bCs/>
                <w:iCs/>
                <w:color w:val="000000" w:themeColor="text1"/>
              </w:rPr>
              <w:t>U</w:t>
            </w:r>
            <w:r w:rsidR="00C93C38">
              <w:rPr>
                <w:rFonts w:ascii="Arial" w:eastAsia="Calibri" w:hAnsi="Arial" w:cs="Arial"/>
                <w:bCs/>
                <w:iCs/>
                <w:color w:val="000000" w:themeColor="text1"/>
              </w:rPr>
              <w:t>niversity</w:t>
            </w:r>
            <w:r>
              <w:rPr>
                <w:rFonts w:ascii="Arial" w:eastAsia="Calibri" w:hAnsi="Arial" w:cs="Arial"/>
                <w:bCs/>
                <w:iCs/>
                <w:color w:val="000000" w:themeColor="text1"/>
              </w:rPr>
              <w:t xml:space="preserve"> polices and the same processes and forms are applied.</w:t>
            </w:r>
          </w:p>
          <w:p w14:paraId="2AFCC8D7" w14:textId="3EB1990D" w:rsidR="00CB3679" w:rsidRDefault="00CB3679" w:rsidP="00A759EC">
            <w:pPr>
              <w:tabs>
                <w:tab w:val="left" w:pos="720"/>
                <w:tab w:val="left" w:pos="9214"/>
              </w:tabs>
              <w:ind w:right="34"/>
              <w:rPr>
                <w:rFonts w:ascii="Arial" w:eastAsia="Calibri" w:hAnsi="Arial" w:cs="Arial"/>
                <w:bCs/>
                <w:iCs/>
                <w:color w:val="000000" w:themeColor="text1"/>
              </w:rPr>
            </w:pPr>
          </w:p>
          <w:p w14:paraId="1AD7F6F9" w14:textId="6DBE7CB7"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3: Students must only provide patient care in an environment which is safe and appropriate. The provider must comply with relevant legislation and requirements regarding patient care, including equality and diversity, wherever treatment takes place. </w:t>
            </w:r>
            <w:r w:rsidRPr="0025245F">
              <w:rPr>
                <w:rFonts w:ascii="Arial" w:eastAsia="Calibri" w:hAnsi="Arial" w:cs="Arial"/>
                <w:b/>
                <w:i/>
                <w:color w:val="000000" w:themeColor="text1"/>
              </w:rPr>
              <w:t>(Requirement Met</w:t>
            </w:r>
            <w:r w:rsidR="0025245F">
              <w:rPr>
                <w:rFonts w:ascii="Arial" w:eastAsia="Calibri" w:hAnsi="Arial" w:cs="Arial"/>
                <w:b/>
                <w:i/>
                <w:color w:val="000000" w:themeColor="text1"/>
              </w:rPr>
              <w:t>)</w:t>
            </w:r>
          </w:p>
          <w:p w14:paraId="3FC36221" w14:textId="45986A53" w:rsidR="003E1678" w:rsidRDefault="003E1678" w:rsidP="00A759EC">
            <w:pPr>
              <w:tabs>
                <w:tab w:val="left" w:pos="720"/>
                <w:tab w:val="left" w:pos="9214"/>
              </w:tabs>
              <w:ind w:right="34"/>
              <w:rPr>
                <w:rFonts w:ascii="Arial" w:eastAsia="Calibri" w:hAnsi="Arial" w:cs="Arial"/>
                <w:b/>
                <w:i/>
                <w:color w:val="000000" w:themeColor="text1"/>
              </w:rPr>
            </w:pPr>
          </w:p>
          <w:p w14:paraId="2EC427FF" w14:textId="2E8A5266" w:rsidR="005B6190" w:rsidRDefault="005B6190"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All clinics are suitably staffed which allows for safe supervision of students. </w:t>
            </w:r>
          </w:p>
          <w:p w14:paraId="0B87CF3A" w14:textId="74259213" w:rsidR="00BC1EB2" w:rsidRDefault="00BC1EB2" w:rsidP="00A759EC">
            <w:pPr>
              <w:tabs>
                <w:tab w:val="left" w:pos="720"/>
                <w:tab w:val="left" w:pos="9214"/>
              </w:tabs>
              <w:ind w:right="34"/>
              <w:rPr>
                <w:rFonts w:ascii="Arial" w:eastAsia="Calibri" w:hAnsi="Arial" w:cs="Arial"/>
                <w:bCs/>
                <w:iCs/>
                <w:color w:val="000000" w:themeColor="text1"/>
              </w:rPr>
            </w:pPr>
          </w:p>
          <w:p w14:paraId="6061D0F8" w14:textId="547BD751" w:rsidR="00BC1EB2" w:rsidRDefault="00BC1EB2"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Students undertake an induction programme which includes lectures around health and safety</w:t>
            </w:r>
            <w:r w:rsidR="00273678">
              <w:rPr>
                <w:rFonts w:ascii="Arial" w:eastAsia="Calibri" w:hAnsi="Arial" w:cs="Arial"/>
                <w:bCs/>
                <w:iCs/>
                <w:color w:val="000000" w:themeColor="text1"/>
              </w:rPr>
              <w:t xml:space="preserve">, </w:t>
            </w:r>
            <w:r w:rsidR="005B3C55">
              <w:rPr>
                <w:rFonts w:ascii="Arial" w:eastAsia="Calibri" w:hAnsi="Arial" w:cs="Arial"/>
                <w:bCs/>
                <w:iCs/>
                <w:color w:val="000000" w:themeColor="text1"/>
              </w:rPr>
              <w:t>professionalism,</w:t>
            </w:r>
            <w:r>
              <w:rPr>
                <w:rFonts w:ascii="Arial" w:eastAsia="Calibri" w:hAnsi="Arial" w:cs="Arial"/>
                <w:bCs/>
                <w:iCs/>
                <w:color w:val="000000" w:themeColor="text1"/>
              </w:rPr>
              <w:t xml:space="preserve"> and EDI. There is also a</w:t>
            </w:r>
            <w:r w:rsidR="00273678">
              <w:rPr>
                <w:rFonts w:ascii="Arial" w:eastAsia="Calibri" w:hAnsi="Arial" w:cs="Arial"/>
                <w:bCs/>
                <w:iCs/>
                <w:color w:val="000000" w:themeColor="text1"/>
              </w:rPr>
              <w:t>n</w:t>
            </w:r>
            <w:r>
              <w:rPr>
                <w:rFonts w:ascii="Arial" w:eastAsia="Calibri" w:hAnsi="Arial" w:cs="Arial"/>
                <w:bCs/>
                <w:iCs/>
                <w:color w:val="000000" w:themeColor="text1"/>
              </w:rPr>
              <w:t xml:space="preserve"> Anti-racism and inclusion lead that works with students from year 1 until year 3, who informs students of how to deal with communication barriers they may face and what cultural </w:t>
            </w:r>
            <w:r w:rsidR="00273678">
              <w:rPr>
                <w:rFonts w:ascii="Arial" w:eastAsia="Calibri" w:hAnsi="Arial" w:cs="Arial"/>
                <w:bCs/>
                <w:iCs/>
                <w:color w:val="000000" w:themeColor="text1"/>
              </w:rPr>
              <w:t>adaptations</w:t>
            </w:r>
            <w:r>
              <w:rPr>
                <w:rFonts w:ascii="Arial" w:eastAsia="Calibri" w:hAnsi="Arial" w:cs="Arial"/>
                <w:bCs/>
                <w:iCs/>
                <w:color w:val="000000" w:themeColor="text1"/>
              </w:rPr>
              <w:t xml:space="preserve"> they may need to make within</w:t>
            </w:r>
            <w:r w:rsidR="00273678">
              <w:rPr>
                <w:rFonts w:ascii="Arial" w:eastAsia="Calibri" w:hAnsi="Arial" w:cs="Arial"/>
                <w:bCs/>
                <w:iCs/>
                <w:color w:val="000000" w:themeColor="text1"/>
              </w:rPr>
              <w:t xml:space="preserve"> their area of work.</w:t>
            </w:r>
            <w:r w:rsidR="00C93C38">
              <w:rPr>
                <w:rFonts w:ascii="Arial" w:eastAsia="Calibri" w:hAnsi="Arial" w:cs="Arial"/>
                <w:bCs/>
                <w:iCs/>
                <w:color w:val="000000" w:themeColor="text1"/>
              </w:rPr>
              <w:t xml:space="preserve"> The induction programme is integrated with BDS students.</w:t>
            </w:r>
          </w:p>
          <w:p w14:paraId="6FFF5F3E" w14:textId="77777777" w:rsidR="005B6190" w:rsidRDefault="005B6190" w:rsidP="00A759EC">
            <w:pPr>
              <w:tabs>
                <w:tab w:val="left" w:pos="720"/>
                <w:tab w:val="left" w:pos="9214"/>
              </w:tabs>
              <w:ind w:right="34"/>
              <w:rPr>
                <w:rFonts w:ascii="Arial" w:eastAsia="Calibri" w:hAnsi="Arial" w:cs="Arial"/>
                <w:bCs/>
                <w:iCs/>
                <w:color w:val="000000" w:themeColor="text1"/>
              </w:rPr>
            </w:pPr>
          </w:p>
          <w:p w14:paraId="0333BFEF" w14:textId="41950D94" w:rsidR="003E1678" w:rsidRDefault="003E1678"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Although there have been no EDI concerns raised within the BSc </w:t>
            </w:r>
            <w:r w:rsidR="00B91E04">
              <w:rPr>
                <w:rFonts w:ascii="Arial" w:eastAsia="Calibri" w:hAnsi="Arial" w:cs="Arial"/>
                <w:bCs/>
                <w:iCs/>
                <w:color w:val="000000" w:themeColor="text1"/>
              </w:rPr>
              <w:t>D</w:t>
            </w:r>
            <w:r>
              <w:rPr>
                <w:rFonts w:ascii="Arial" w:eastAsia="Calibri" w:hAnsi="Arial" w:cs="Arial"/>
                <w:bCs/>
                <w:iCs/>
                <w:color w:val="000000" w:themeColor="text1"/>
              </w:rPr>
              <w:t xml:space="preserve">ental </w:t>
            </w:r>
            <w:r w:rsidR="00B91E04">
              <w:rPr>
                <w:rFonts w:ascii="Arial" w:eastAsia="Calibri" w:hAnsi="Arial" w:cs="Arial"/>
                <w:bCs/>
                <w:iCs/>
                <w:color w:val="000000" w:themeColor="text1"/>
              </w:rPr>
              <w:t>H</w:t>
            </w:r>
            <w:r>
              <w:rPr>
                <w:rFonts w:ascii="Arial" w:eastAsia="Calibri" w:hAnsi="Arial" w:cs="Arial"/>
                <w:bCs/>
                <w:iCs/>
                <w:color w:val="000000" w:themeColor="text1"/>
              </w:rPr>
              <w:t xml:space="preserve">ygiene and </w:t>
            </w:r>
            <w:r w:rsidR="00B91E04">
              <w:rPr>
                <w:rFonts w:ascii="Arial" w:eastAsia="Calibri" w:hAnsi="Arial" w:cs="Arial"/>
                <w:bCs/>
                <w:iCs/>
                <w:color w:val="000000" w:themeColor="text1"/>
              </w:rPr>
              <w:t>T</w:t>
            </w:r>
            <w:r>
              <w:rPr>
                <w:rFonts w:ascii="Arial" w:eastAsia="Calibri" w:hAnsi="Arial" w:cs="Arial"/>
                <w:bCs/>
                <w:iCs/>
                <w:color w:val="000000" w:themeColor="text1"/>
              </w:rPr>
              <w:t xml:space="preserve">herapy programme, the </w:t>
            </w:r>
            <w:r w:rsidR="00BD3167">
              <w:rPr>
                <w:rFonts w:ascii="Arial" w:eastAsia="Calibri" w:hAnsi="Arial" w:cs="Arial"/>
                <w:bCs/>
                <w:iCs/>
                <w:color w:val="000000" w:themeColor="text1"/>
              </w:rPr>
              <w:t>S</w:t>
            </w:r>
            <w:r>
              <w:rPr>
                <w:rFonts w:ascii="Arial" w:eastAsia="Calibri" w:hAnsi="Arial" w:cs="Arial"/>
                <w:bCs/>
                <w:iCs/>
                <w:color w:val="000000" w:themeColor="text1"/>
              </w:rPr>
              <w:t xml:space="preserve">chool are not complacent and </w:t>
            </w:r>
            <w:r w:rsidR="008E480A">
              <w:rPr>
                <w:rFonts w:ascii="Arial" w:eastAsia="Calibri" w:hAnsi="Arial" w:cs="Arial"/>
                <w:bCs/>
                <w:iCs/>
                <w:color w:val="000000" w:themeColor="text1"/>
              </w:rPr>
              <w:t>there are</w:t>
            </w:r>
            <w:r w:rsidR="005B6190">
              <w:rPr>
                <w:rFonts w:ascii="Arial" w:eastAsia="Calibri" w:hAnsi="Arial" w:cs="Arial"/>
                <w:bCs/>
                <w:iCs/>
                <w:color w:val="000000" w:themeColor="text1"/>
              </w:rPr>
              <w:t xml:space="preserve"> robust</w:t>
            </w:r>
            <w:r w:rsidR="008E480A">
              <w:rPr>
                <w:rFonts w:ascii="Arial" w:eastAsia="Calibri" w:hAnsi="Arial" w:cs="Arial"/>
                <w:bCs/>
                <w:iCs/>
                <w:color w:val="000000" w:themeColor="text1"/>
              </w:rPr>
              <w:t xml:space="preserve"> policies in place as well as staff being </w:t>
            </w:r>
            <w:r>
              <w:rPr>
                <w:rFonts w:ascii="Arial" w:eastAsia="Calibri" w:hAnsi="Arial" w:cs="Arial"/>
                <w:bCs/>
                <w:iCs/>
                <w:color w:val="000000" w:themeColor="text1"/>
              </w:rPr>
              <w:t>suitably</w:t>
            </w:r>
            <w:r w:rsidR="008E480A">
              <w:rPr>
                <w:rFonts w:ascii="Arial" w:eastAsia="Calibri" w:hAnsi="Arial" w:cs="Arial"/>
                <w:bCs/>
                <w:iCs/>
                <w:color w:val="000000" w:themeColor="text1"/>
              </w:rPr>
              <w:t xml:space="preserve"> trained</w:t>
            </w:r>
            <w:r w:rsidR="005B6190">
              <w:rPr>
                <w:rFonts w:ascii="Arial" w:eastAsia="Calibri" w:hAnsi="Arial" w:cs="Arial"/>
                <w:bCs/>
                <w:iCs/>
                <w:color w:val="000000" w:themeColor="text1"/>
              </w:rPr>
              <w:t>.</w:t>
            </w:r>
          </w:p>
          <w:p w14:paraId="792EB988" w14:textId="1090920B" w:rsidR="00A66D2E" w:rsidRDefault="00A66D2E" w:rsidP="00A759EC">
            <w:pPr>
              <w:tabs>
                <w:tab w:val="left" w:pos="720"/>
                <w:tab w:val="left" w:pos="9214"/>
              </w:tabs>
              <w:ind w:right="34"/>
              <w:rPr>
                <w:rFonts w:ascii="Arial" w:eastAsia="Calibri" w:hAnsi="Arial" w:cs="Arial"/>
                <w:bCs/>
                <w:iCs/>
                <w:color w:val="000000" w:themeColor="text1"/>
              </w:rPr>
            </w:pPr>
          </w:p>
          <w:p w14:paraId="11E4E1EB" w14:textId="579E9521" w:rsidR="008E480A" w:rsidRDefault="00A66D2E"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Staff non-compliance of mandatory EDI training is identified</w:t>
            </w:r>
            <w:r w:rsidR="008E480A">
              <w:rPr>
                <w:rFonts w:ascii="Arial" w:eastAsia="Calibri" w:hAnsi="Arial" w:cs="Arial"/>
                <w:bCs/>
                <w:iCs/>
                <w:color w:val="000000" w:themeColor="text1"/>
              </w:rPr>
              <w:t xml:space="preserve"> on the electronic staff record</w:t>
            </w:r>
            <w:r>
              <w:rPr>
                <w:rFonts w:ascii="Arial" w:eastAsia="Calibri" w:hAnsi="Arial" w:cs="Arial"/>
                <w:bCs/>
                <w:iCs/>
                <w:color w:val="000000" w:themeColor="text1"/>
              </w:rPr>
              <w:t xml:space="preserve"> during the annual staff review and discussed as part of the appraisal process. Non-compliance results in annual leave being restricted and individuals would not progress through payment pathways</w:t>
            </w:r>
            <w:r w:rsidR="008E480A">
              <w:rPr>
                <w:rFonts w:ascii="Arial" w:eastAsia="Calibri" w:hAnsi="Arial" w:cs="Arial"/>
                <w:bCs/>
                <w:iCs/>
                <w:color w:val="000000" w:themeColor="text1"/>
              </w:rPr>
              <w:t xml:space="preserve">. The </w:t>
            </w:r>
            <w:r w:rsidR="00C6523E">
              <w:rPr>
                <w:rFonts w:ascii="Arial" w:eastAsia="Calibri" w:hAnsi="Arial" w:cs="Arial"/>
                <w:bCs/>
                <w:iCs/>
                <w:color w:val="000000" w:themeColor="text1"/>
              </w:rPr>
              <w:t>S</w:t>
            </w:r>
            <w:r w:rsidR="008E480A">
              <w:rPr>
                <w:rFonts w:ascii="Arial" w:eastAsia="Calibri" w:hAnsi="Arial" w:cs="Arial"/>
                <w:bCs/>
                <w:iCs/>
                <w:color w:val="000000" w:themeColor="text1"/>
              </w:rPr>
              <w:t>chool advised the panel that if the training was not completed, ultimately it would be escalated further</w:t>
            </w:r>
            <w:r w:rsidR="005B3C55">
              <w:rPr>
                <w:rFonts w:ascii="Arial" w:eastAsia="Calibri" w:hAnsi="Arial" w:cs="Arial"/>
                <w:bCs/>
                <w:iCs/>
                <w:color w:val="000000" w:themeColor="text1"/>
              </w:rPr>
              <w:t>,</w:t>
            </w:r>
            <w:r w:rsidR="008E480A">
              <w:rPr>
                <w:rFonts w:ascii="Arial" w:eastAsia="Calibri" w:hAnsi="Arial" w:cs="Arial"/>
                <w:bCs/>
                <w:iCs/>
                <w:color w:val="000000" w:themeColor="text1"/>
              </w:rPr>
              <w:t xml:space="preserve"> such a</w:t>
            </w:r>
            <w:r w:rsidR="005B3C55">
              <w:rPr>
                <w:rFonts w:ascii="Arial" w:eastAsia="Calibri" w:hAnsi="Arial" w:cs="Arial"/>
                <w:bCs/>
                <w:iCs/>
                <w:color w:val="000000" w:themeColor="text1"/>
              </w:rPr>
              <w:t>s</w:t>
            </w:r>
            <w:r w:rsidR="008E480A">
              <w:rPr>
                <w:rFonts w:ascii="Arial" w:eastAsia="Calibri" w:hAnsi="Arial" w:cs="Arial"/>
                <w:bCs/>
                <w:iCs/>
                <w:color w:val="000000" w:themeColor="text1"/>
              </w:rPr>
              <w:t xml:space="preserve"> FTP proceedings. </w:t>
            </w:r>
          </w:p>
          <w:p w14:paraId="28D3FFB7" w14:textId="5ED1B7F0" w:rsidR="00BC1EB2" w:rsidRPr="00BC1EB2" w:rsidRDefault="00BC1EB2" w:rsidP="00A759EC">
            <w:pPr>
              <w:tabs>
                <w:tab w:val="left" w:pos="720"/>
                <w:tab w:val="left" w:pos="9214"/>
              </w:tabs>
              <w:ind w:right="34"/>
              <w:rPr>
                <w:rFonts w:ascii="Arial" w:eastAsia="Calibri" w:hAnsi="Arial" w:cs="Arial"/>
                <w:bCs/>
                <w:iCs/>
                <w:color w:val="FF0000"/>
              </w:rPr>
            </w:pPr>
          </w:p>
          <w:p w14:paraId="7649FE10" w14:textId="17BC46BF" w:rsidR="00E2148E" w:rsidRDefault="008E480A" w:rsidP="00A759EC">
            <w:pPr>
              <w:tabs>
                <w:tab w:val="left" w:pos="720"/>
                <w:tab w:val="left" w:pos="9214"/>
              </w:tabs>
              <w:ind w:right="34"/>
              <w:rPr>
                <w:rFonts w:ascii="Arial" w:eastAsia="Calibri" w:hAnsi="Arial" w:cs="Arial"/>
                <w:b/>
                <w:i/>
                <w:color w:val="000000" w:themeColor="text1"/>
              </w:rPr>
            </w:pPr>
            <w:r>
              <w:rPr>
                <w:rFonts w:ascii="Arial" w:eastAsia="Calibri" w:hAnsi="Arial" w:cs="Arial"/>
                <w:bCs/>
                <w:iCs/>
                <w:color w:val="000000" w:themeColor="text1"/>
              </w:rPr>
              <w:t xml:space="preserve"> </w:t>
            </w:r>
            <w:r w:rsidR="00E2148E" w:rsidRPr="0084743E">
              <w:rPr>
                <w:rFonts w:ascii="Arial" w:eastAsia="Calibri" w:hAnsi="Arial" w:cs="Arial"/>
                <w:b/>
                <w:color w:val="000000" w:themeColor="text1"/>
              </w:rPr>
              <w:t xml:space="preserve">Requirement 4: When providing patient care and services, providers must ensure that students are supervised appropriately according to the activity and the student’s stage of development. </w:t>
            </w:r>
            <w:r w:rsidR="00E2148E" w:rsidRPr="0025245F">
              <w:rPr>
                <w:rFonts w:ascii="Arial" w:eastAsia="Calibri" w:hAnsi="Arial" w:cs="Arial"/>
                <w:b/>
                <w:i/>
                <w:color w:val="000000" w:themeColor="text1"/>
              </w:rPr>
              <w:t>(Requirement</w:t>
            </w:r>
            <w:r w:rsidR="004A6178" w:rsidRPr="0025245F">
              <w:rPr>
                <w:rFonts w:ascii="Arial" w:eastAsia="Calibri" w:hAnsi="Arial" w:cs="Arial"/>
                <w:b/>
                <w:i/>
                <w:color w:val="000000" w:themeColor="text1"/>
              </w:rPr>
              <w:t xml:space="preserve"> </w:t>
            </w:r>
            <w:r w:rsidR="003835BD" w:rsidRPr="0025245F">
              <w:rPr>
                <w:rFonts w:ascii="Arial" w:eastAsia="Calibri" w:hAnsi="Arial" w:cs="Arial"/>
                <w:b/>
                <w:i/>
                <w:color w:val="000000" w:themeColor="text1"/>
              </w:rPr>
              <w:t>Met</w:t>
            </w:r>
            <w:r w:rsidR="00E2148E" w:rsidRPr="0025245F">
              <w:rPr>
                <w:rFonts w:ascii="Arial" w:eastAsia="Calibri" w:hAnsi="Arial" w:cs="Arial"/>
                <w:b/>
                <w:i/>
                <w:color w:val="000000" w:themeColor="text1"/>
              </w:rPr>
              <w:t>)</w:t>
            </w:r>
          </w:p>
          <w:p w14:paraId="2CF2BF71" w14:textId="77A71269" w:rsidR="00273678" w:rsidRDefault="00273678" w:rsidP="00A759EC">
            <w:pPr>
              <w:tabs>
                <w:tab w:val="left" w:pos="720"/>
                <w:tab w:val="left" w:pos="9214"/>
              </w:tabs>
              <w:ind w:right="34"/>
              <w:rPr>
                <w:rFonts w:ascii="Arial" w:eastAsia="Calibri" w:hAnsi="Arial" w:cs="Arial"/>
                <w:b/>
                <w:i/>
                <w:color w:val="000000" w:themeColor="text1"/>
              </w:rPr>
            </w:pPr>
          </w:p>
          <w:p w14:paraId="5F7A4778" w14:textId="19263946" w:rsidR="00273678" w:rsidRDefault="00273678"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panel were content with the staff to student ratios specified under </w:t>
            </w:r>
            <w:r w:rsidR="005C39D3">
              <w:rPr>
                <w:rFonts w:ascii="Arial" w:eastAsia="Calibri" w:hAnsi="Arial" w:cs="Arial"/>
                <w:bCs/>
                <w:iCs/>
                <w:color w:val="000000" w:themeColor="text1"/>
              </w:rPr>
              <w:t>R</w:t>
            </w:r>
            <w:r>
              <w:rPr>
                <w:rFonts w:ascii="Arial" w:eastAsia="Calibri" w:hAnsi="Arial" w:cs="Arial"/>
                <w:bCs/>
                <w:iCs/>
                <w:color w:val="000000" w:themeColor="text1"/>
              </w:rPr>
              <w:t xml:space="preserve">equirement 1. It was also evident that there </w:t>
            </w:r>
            <w:r w:rsidR="00200F6B">
              <w:rPr>
                <w:rFonts w:ascii="Arial" w:eastAsia="Calibri" w:hAnsi="Arial" w:cs="Arial"/>
                <w:bCs/>
                <w:iCs/>
                <w:color w:val="000000" w:themeColor="text1"/>
              </w:rPr>
              <w:t xml:space="preserve">are </w:t>
            </w:r>
            <w:r>
              <w:rPr>
                <w:rFonts w:ascii="Arial" w:eastAsia="Calibri" w:hAnsi="Arial" w:cs="Arial"/>
                <w:bCs/>
                <w:iCs/>
                <w:color w:val="000000" w:themeColor="text1"/>
              </w:rPr>
              <w:t xml:space="preserve">robust processes in place which allowed for contingency planning if staff </w:t>
            </w:r>
            <w:r w:rsidR="005438DF">
              <w:rPr>
                <w:rFonts w:ascii="Arial" w:eastAsia="Calibri" w:hAnsi="Arial" w:cs="Arial"/>
                <w:bCs/>
                <w:iCs/>
                <w:color w:val="000000" w:themeColor="text1"/>
              </w:rPr>
              <w:t>are</w:t>
            </w:r>
            <w:r>
              <w:rPr>
                <w:rFonts w:ascii="Arial" w:eastAsia="Calibri" w:hAnsi="Arial" w:cs="Arial"/>
                <w:bCs/>
                <w:iCs/>
                <w:color w:val="000000" w:themeColor="text1"/>
              </w:rPr>
              <w:t xml:space="preserve"> unwell. The timetable in place for the BSc programme allow</w:t>
            </w:r>
            <w:r w:rsidR="00976AD9">
              <w:rPr>
                <w:rFonts w:ascii="Arial" w:eastAsia="Calibri" w:hAnsi="Arial" w:cs="Arial"/>
                <w:bCs/>
                <w:iCs/>
                <w:color w:val="000000" w:themeColor="text1"/>
              </w:rPr>
              <w:t>s</w:t>
            </w:r>
            <w:r>
              <w:rPr>
                <w:rFonts w:ascii="Arial" w:eastAsia="Calibri" w:hAnsi="Arial" w:cs="Arial"/>
                <w:bCs/>
                <w:iCs/>
                <w:color w:val="000000" w:themeColor="text1"/>
              </w:rPr>
              <w:t xml:space="preserve"> for flexibility and whe</w:t>
            </w:r>
            <w:r w:rsidR="00976AD9">
              <w:rPr>
                <w:rFonts w:ascii="Arial" w:eastAsia="Calibri" w:hAnsi="Arial" w:cs="Arial"/>
                <w:bCs/>
                <w:iCs/>
                <w:color w:val="000000" w:themeColor="text1"/>
              </w:rPr>
              <w:t>re</w:t>
            </w:r>
            <w:r>
              <w:rPr>
                <w:rFonts w:ascii="Arial" w:eastAsia="Calibri" w:hAnsi="Arial" w:cs="Arial"/>
                <w:bCs/>
                <w:iCs/>
                <w:color w:val="000000" w:themeColor="text1"/>
              </w:rPr>
              <w:t xml:space="preserve"> a staff member ha</w:t>
            </w:r>
            <w:r w:rsidR="00976AD9">
              <w:rPr>
                <w:rFonts w:ascii="Arial" w:eastAsia="Calibri" w:hAnsi="Arial" w:cs="Arial"/>
                <w:bCs/>
                <w:iCs/>
                <w:color w:val="000000" w:themeColor="text1"/>
              </w:rPr>
              <w:t>s</w:t>
            </w:r>
            <w:r>
              <w:rPr>
                <w:rFonts w:ascii="Arial" w:eastAsia="Calibri" w:hAnsi="Arial" w:cs="Arial"/>
                <w:bCs/>
                <w:iCs/>
                <w:color w:val="000000" w:themeColor="text1"/>
              </w:rPr>
              <w:t xml:space="preserve"> admin time, this would be utilised for the clinics if required to cover illness. </w:t>
            </w:r>
          </w:p>
          <w:p w14:paraId="703E8188" w14:textId="28FC273C" w:rsidR="00273678" w:rsidRDefault="00273678" w:rsidP="00A759EC">
            <w:pPr>
              <w:tabs>
                <w:tab w:val="left" w:pos="720"/>
                <w:tab w:val="left" w:pos="9214"/>
              </w:tabs>
              <w:ind w:right="34"/>
              <w:rPr>
                <w:rFonts w:ascii="Arial" w:eastAsia="Calibri" w:hAnsi="Arial" w:cs="Arial"/>
                <w:bCs/>
                <w:iCs/>
                <w:color w:val="000000" w:themeColor="text1"/>
              </w:rPr>
            </w:pPr>
          </w:p>
          <w:p w14:paraId="6C79E0C4" w14:textId="633A867E" w:rsidR="00273678" w:rsidRDefault="00273678"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Students confirmed they felt the supervision level</w:t>
            </w:r>
            <w:r w:rsidR="003B6746">
              <w:rPr>
                <w:rFonts w:ascii="Arial" w:eastAsia="Calibri" w:hAnsi="Arial" w:cs="Arial"/>
                <w:bCs/>
                <w:iCs/>
                <w:color w:val="000000" w:themeColor="text1"/>
              </w:rPr>
              <w:t>s</w:t>
            </w:r>
            <w:r>
              <w:rPr>
                <w:rFonts w:ascii="Arial" w:eastAsia="Calibri" w:hAnsi="Arial" w:cs="Arial"/>
                <w:bCs/>
                <w:iCs/>
                <w:color w:val="000000" w:themeColor="text1"/>
              </w:rPr>
              <w:t xml:space="preserve"> were suitable</w:t>
            </w:r>
            <w:r w:rsidR="005B3C55">
              <w:rPr>
                <w:rFonts w:ascii="Arial" w:eastAsia="Calibri" w:hAnsi="Arial" w:cs="Arial"/>
                <w:bCs/>
                <w:iCs/>
                <w:color w:val="000000" w:themeColor="text1"/>
              </w:rPr>
              <w:t xml:space="preserve">, </w:t>
            </w:r>
            <w:r>
              <w:rPr>
                <w:rFonts w:ascii="Arial" w:eastAsia="Calibri" w:hAnsi="Arial" w:cs="Arial"/>
                <w:bCs/>
                <w:iCs/>
                <w:color w:val="000000" w:themeColor="text1"/>
              </w:rPr>
              <w:t xml:space="preserve">they </w:t>
            </w:r>
            <w:r w:rsidR="00976AD9">
              <w:rPr>
                <w:rFonts w:ascii="Arial" w:eastAsia="Calibri" w:hAnsi="Arial" w:cs="Arial"/>
                <w:bCs/>
                <w:iCs/>
                <w:color w:val="000000" w:themeColor="text1"/>
              </w:rPr>
              <w:t xml:space="preserve">were </w:t>
            </w:r>
            <w:r>
              <w:rPr>
                <w:rFonts w:ascii="Arial" w:eastAsia="Calibri" w:hAnsi="Arial" w:cs="Arial"/>
                <w:bCs/>
                <w:iCs/>
                <w:color w:val="000000" w:themeColor="text1"/>
              </w:rPr>
              <w:t xml:space="preserve">well </w:t>
            </w:r>
            <w:r w:rsidR="00A13B18">
              <w:rPr>
                <w:rFonts w:ascii="Arial" w:eastAsia="Calibri" w:hAnsi="Arial" w:cs="Arial"/>
                <w:bCs/>
                <w:iCs/>
                <w:color w:val="000000" w:themeColor="text1"/>
              </w:rPr>
              <w:t>supported and that supervisors were easily accessible</w:t>
            </w:r>
            <w:r>
              <w:rPr>
                <w:rFonts w:ascii="Arial" w:eastAsia="Calibri" w:hAnsi="Arial" w:cs="Arial"/>
                <w:bCs/>
                <w:iCs/>
                <w:color w:val="000000" w:themeColor="text1"/>
              </w:rPr>
              <w:t>.</w:t>
            </w:r>
            <w:r w:rsidR="003B6746">
              <w:rPr>
                <w:rFonts w:ascii="Arial" w:eastAsia="Calibri" w:hAnsi="Arial" w:cs="Arial"/>
                <w:bCs/>
                <w:iCs/>
                <w:color w:val="000000" w:themeColor="text1"/>
              </w:rPr>
              <w:t xml:space="preserve"> </w:t>
            </w:r>
            <w:r w:rsidR="008B6315">
              <w:rPr>
                <w:rFonts w:ascii="Arial" w:eastAsia="Calibri" w:hAnsi="Arial" w:cs="Arial"/>
                <w:bCs/>
                <w:iCs/>
                <w:color w:val="000000" w:themeColor="text1"/>
              </w:rPr>
              <w:t>From evidence submitted and d</w:t>
            </w:r>
            <w:r w:rsidR="003B6746">
              <w:rPr>
                <w:rFonts w:ascii="Arial" w:eastAsia="Calibri" w:hAnsi="Arial" w:cs="Arial"/>
                <w:bCs/>
                <w:iCs/>
                <w:color w:val="000000" w:themeColor="text1"/>
              </w:rPr>
              <w:t>uring a student meeting,</w:t>
            </w:r>
            <w:r>
              <w:rPr>
                <w:rFonts w:ascii="Arial" w:eastAsia="Calibri" w:hAnsi="Arial" w:cs="Arial"/>
                <w:bCs/>
                <w:iCs/>
                <w:color w:val="000000" w:themeColor="text1"/>
              </w:rPr>
              <w:t xml:space="preserve"> </w:t>
            </w:r>
            <w:r w:rsidR="00C742E6">
              <w:rPr>
                <w:rFonts w:ascii="Arial" w:eastAsia="Calibri" w:hAnsi="Arial" w:cs="Arial"/>
                <w:bCs/>
                <w:iCs/>
                <w:color w:val="000000" w:themeColor="text1"/>
              </w:rPr>
              <w:t>it</w:t>
            </w:r>
            <w:r>
              <w:rPr>
                <w:rFonts w:ascii="Arial" w:eastAsia="Calibri" w:hAnsi="Arial" w:cs="Arial"/>
                <w:bCs/>
                <w:iCs/>
                <w:color w:val="000000" w:themeColor="text1"/>
              </w:rPr>
              <w:t xml:space="preserve"> was disclosed that </w:t>
            </w:r>
            <w:r w:rsidR="00976AD9">
              <w:rPr>
                <w:rFonts w:ascii="Arial" w:eastAsia="Calibri" w:hAnsi="Arial" w:cs="Arial"/>
                <w:bCs/>
                <w:iCs/>
                <w:color w:val="000000" w:themeColor="text1"/>
              </w:rPr>
              <w:t xml:space="preserve">previously there was a shortage of dental nurses and once the students raised this with the </w:t>
            </w:r>
            <w:r w:rsidR="00BD3167">
              <w:rPr>
                <w:rFonts w:ascii="Arial" w:eastAsia="Calibri" w:hAnsi="Arial" w:cs="Arial"/>
                <w:bCs/>
                <w:iCs/>
                <w:color w:val="000000" w:themeColor="text1"/>
              </w:rPr>
              <w:t>S</w:t>
            </w:r>
            <w:r w:rsidR="00976AD9">
              <w:rPr>
                <w:rFonts w:ascii="Arial" w:eastAsia="Calibri" w:hAnsi="Arial" w:cs="Arial"/>
                <w:bCs/>
                <w:iCs/>
                <w:color w:val="000000" w:themeColor="text1"/>
              </w:rPr>
              <w:t>chool, this was rectified, and an additional dental nurse was employed. The students noted this was because of their feedback and were impressed that their opinion had been considered.</w:t>
            </w:r>
          </w:p>
          <w:p w14:paraId="4CF639E8" w14:textId="1D186242" w:rsidR="00976AD9" w:rsidRDefault="00976AD9" w:rsidP="00A759EC">
            <w:pPr>
              <w:tabs>
                <w:tab w:val="left" w:pos="720"/>
                <w:tab w:val="left" w:pos="9214"/>
              </w:tabs>
              <w:ind w:right="34"/>
              <w:rPr>
                <w:rFonts w:ascii="Arial" w:eastAsia="Calibri" w:hAnsi="Arial" w:cs="Arial"/>
                <w:bCs/>
                <w:iCs/>
                <w:color w:val="000000" w:themeColor="text1"/>
              </w:rPr>
            </w:pPr>
          </w:p>
          <w:p w14:paraId="4B7E43CF" w14:textId="46A77892" w:rsidR="00976AD9" w:rsidRDefault="00976AD9"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Supervisors accompany students to outreach and therefore receive a consistent level of supervision. The processes utilised during outreach are </w:t>
            </w:r>
            <w:r w:rsidR="003B6746">
              <w:rPr>
                <w:rFonts w:ascii="Arial" w:eastAsia="Calibri" w:hAnsi="Arial" w:cs="Arial"/>
                <w:bCs/>
                <w:iCs/>
                <w:color w:val="000000" w:themeColor="text1"/>
              </w:rPr>
              <w:t>identical in how students are graded, and all patient interactions are also recorded on the CAFS student monitoring system.</w:t>
            </w:r>
          </w:p>
          <w:p w14:paraId="21C962EA" w14:textId="45E477BC" w:rsidR="0039749D" w:rsidRDefault="0039749D" w:rsidP="00A759EC">
            <w:pPr>
              <w:tabs>
                <w:tab w:val="left" w:pos="720"/>
                <w:tab w:val="left" w:pos="9214"/>
              </w:tabs>
              <w:ind w:right="34"/>
              <w:rPr>
                <w:rFonts w:ascii="Arial" w:eastAsia="Calibri" w:hAnsi="Arial" w:cs="Arial"/>
                <w:bCs/>
                <w:iCs/>
                <w:color w:val="000000" w:themeColor="text1"/>
              </w:rPr>
            </w:pPr>
          </w:p>
          <w:p w14:paraId="68D24122" w14:textId="70F0CDDB" w:rsidR="0039749D" w:rsidRDefault="0039749D"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CAFS is updated by both the student and supervisor and includes grading, </w:t>
            </w:r>
            <w:r w:rsidR="005B3C55">
              <w:rPr>
                <w:rFonts w:ascii="Arial" w:eastAsia="Calibri" w:hAnsi="Arial" w:cs="Arial"/>
                <w:bCs/>
                <w:iCs/>
                <w:color w:val="000000" w:themeColor="text1"/>
              </w:rPr>
              <w:t>feedback,</w:t>
            </w:r>
            <w:r>
              <w:rPr>
                <w:rFonts w:ascii="Arial" w:eastAsia="Calibri" w:hAnsi="Arial" w:cs="Arial"/>
                <w:bCs/>
                <w:iCs/>
                <w:color w:val="000000" w:themeColor="text1"/>
              </w:rPr>
              <w:t xml:space="preserve"> and reflection. This is reviewed at the end of each term; any immediate areas of concern are flagged</w:t>
            </w:r>
            <w:r w:rsidR="00447E81">
              <w:rPr>
                <w:rFonts w:ascii="Arial" w:eastAsia="Calibri" w:hAnsi="Arial" w:cs="Arial"/>
                <w:bCs/>
                <w:iCs/>
                <w:color w:val="000000" w:themeColor="text1"/>
              </w:rPr>
              <w:t>,</w:t>
            </w:r>
            <w:r>
              <w:rPr>
                <w:rFonts w:ascii="Arial" w:eastAsia="Calibri" w:hAnsi="Arial" w:cs="Arial"/>
                <w:bCs/>
                <w:iCs/>
                <w:color w:val="000000" w:themeColor="text1"/>
              </w:rPr>
              <w:t xml:space="preserve"> and an email is sent to </w:t>
            </w:r>
            <w:r w:rsidR="00447E81" w:rsidRPr="00447E81">
              <w:rPr>
                <w:rFonts w:ascii="Arial" w:eastAsia="Calibri" w:hAnsi="Arial" w:cs="Arial"/>
                <w:bCs/>
                <w:iCs/>
                <w:color w:val="000000" w:themeColor="text1"/>
              </w:rPr>
              <w:t>the personal tutor.</w:t>
            </w:r>
          </w:p>
          <w:p w14:paraId="522B5C4D" w14:textId="6480E47D" w:rsidR="00A13B18" w:rsidRDefault="00A13B18" w:rsidP="00A759EC">
            <w:pPr>
              <w:tabs>
                <w:tab w:val="left" w:pos="720"/>
                <w:tab w:val="left" w:pos="9214"/>
              </w:tabs>
              <w:ind w:right="34"/>
              <w:rPr>
                <w:rFonts w:ascii="Arial" w:eastAsia="Calibri" w:hAnsi="Arial" w:cs="Arial"/>
                <w:bCs/>
                <w:iCs/>
                <w:color w:val="000000" w:themeColor="text1"/>
              </w:rPr>
            </w:pPr>
          </w:p>
          <w:p w14:paraId="51FB19B0" w14:textId="3045CB93" w:rsidR="00B3751F" w:rsidRPr="00273678" w:rsidRDefault="00A13B18"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undergo termly progress committee meetings with their personal tutors and receive a </w:t>
            </w:r>
            <w:r w:rsidR="0039749D">
              <w:rPr>
                <w:rFonts w:ascii="Arial" w:eastAsia="Calibri" w:hAnsi="Arial" w:cs="Arial"/>
                <w:bCs/>
                <w:iCs/>
                <w:color w:val="000000" w:themeColor="text1"/>
              </w:rPr>
              <w:t>breakdown report which allows for individual reflection on their progress.</w:t>
            </w:r>
            <w:r w:rsidR="003A3154">
              <w:rPr>
                <w:rFonts w:ascii="Arial" w:eastAsia="Calibri" w:hAnsi="Arial" w:cs="Arial"/>
                <w:bCs/>
                <w:iCs/>
                <w:color w:val="000000" w:themeColor="text1"/>
              </w:rPr>
              <w:t xml:space="preserve"> </w:t>
            </w:r>
            <w:r w:rsidR="00591AD6">
              <w:rPr>
                <w:rFonts w:ascii="Arial" w:eastAsia="Calibri" w:hAnsi="Arial" w:cs="Arial"/>
                <w:bCs/>
                <w:iCs/>
                <w:color w:val="000000" w:themeColor="text1"/>
              </w:rPr>
              <w:t xml:space="preserve">During the exam </w:t>
            </w:r>
            <w:r w:rsidR="00591AD6">
              <w:rPr>
                <w:rFonts w:ascii="Arial" w:eastAsia="Calibri" w:hAnsi="Arial" w:cs="Arial"/>
                <w:bCs/>
                <w:iCs/>
                <w:color w:val="000000" w:themeColor="text1"/>
              </w:rPr>
              <w:lastRenderedPageBreak/>
              <w:t>inspec</w:t>
            </w:r>
            <w:r w:rsidR="00B3751F">
              <w:rPr>
                <w:rFonts w:ascii="Arial" w:eastAsia="Calibri" w:hAnsi="Arial" w:cs="Arial"/>
                <w:bCs/>
                <w:iCs/>
                <w:color w:val="000000" w:themeColor="text1"/>
              </w:rPr>
              <w:t>tion, the panel had sight of this document and it includes a good level of detail for the students.</w:t>
            </w:r>
          </w:p>
          <w:p w14:paraId="0FA4AE6A" w14:textId="05853240" w:rsidR="00E2148E" w:rsidRPr="0084743E" w:rsidRDefault="00E2148E" w:rsidP="00A759EC">
            <w:pPr>
              <w:tabs>
                <w:tab w:val="left" w:pos="720"/>
                <w:tab w:val="left" w:pos="9214"/>
              </w:tabs>
              <w:ind w:right="34"/>
              <w:rPr>
                <w:rFonts w:ascii="Arial" w:eastAsia="Calibri" w:hAnsi="Arial" w:cs="Arial"/>
                <w:color w:val="000000" w:themeColor="text1"/>
              </w:rPr>
            </w:pPr>
          </w:p>
          <w:p w14:paraId="64EAAC62" w14:textId="7A6157D4" w:rsidR="00E2148E" w:rsidRDefault="00E2148E" w:rsidP="00A759EC">
            <w:pPr>
              <w:tabs>
                <w:tab w:val="left" w:pos="720"/>
                <w:tab w:val="left" w:pos="9214"/>
              </w:tabs>
              <w:rPr>
                <w:rFonts w:ascii="Arial" w:eastAsia="Calibri" w:hAnsi="Arial" w:cs="Arial"/>
                <w:b/>
                <w:i/>
                <w:color w:val="000000" w:themeColor="text1"/>
              </w:rPr>
            </w:pPr>
            <w:r w:rsidRPr="0084743E">
              <w:rPr>
                <w:rFonts w:ascii="Arial" w:eastAsia="Calibri" w:hAnsi="Arial" w:cs="Arial"/>
                <w:b/>
                <w:color w:val="000000" w:themeColor="text1"/>
              </w:rPr>
              <w:t xml:space="preserve">Requirement 5: Supervisors must be appropriately qualified and trained. This should include training in equality and diversity legislation relevant for the role. Clinical supervisors must have appropriate general or specialist registration with a UK regulatory body. </w:t>
            </w:r>
            <w:r w:rsidRPr="0025245F">
              <w:rPr>
                <w:rFonts w:ascii="Arial" w:eastAsia="Calibri" w:hAnsi="Arial" w:cs="Arial"/>
                <w:b/>
                <w:i/>
                <w:color w:val="000000" w:themeColor="text1"/>
              </w:rPr>
              <w:t>(Requirement</w:t>
            </w:r>
            <w:r w:rsidR="00B67CDB">
              <w:rPr>
                <w:rFonts w:ascii="Arial" w:eastAsia="Calibri" w:hAnsi="Arial" w:cs="Arial"/>
                <w:b/>
                <w:i/>
                <w:color w:val="000000" w:themeColor="text1"/>
              </w:rPr>
              <w:t xml:space="preserve"> </w:t>
            </w:r>
            <w:r w:rsidR="00527931" w:rsidRPr="0025245F">
              <w:rPr>
                <w:rFonts w:ascii="Arial" w:eastAsia="Calibri" w:hAnsi="Arial" w:cs="Arial"/>
                <w:b/>
                <w:i/>
                <w:color w:val="000000" w:themeColor="text1"/>
              </w:rPr>
              <w:t>Met</w:t>
            </w:r>
            <w:r w:rsidRPr="0025245F">
              <w:rPr>
                <w:rFonts w:ascii="Arial" w:eastAsia="Calibri" w:hAnsi="Arial" w:cs="Arial"/>
                <w:b/>
                <w:i/>
                <w:color w:val="000000" w:themeColor="text1"/>
              </w:rPr>
              <w:t>)</w:t>
            </w:r>
          </w:p>
          <w:p w14:paraId="0764364E" w14:textId="2A841153" w:rsidR="0039749D" w:rsidRDefault="0039749D" w:rsidP="00A759EC">
            <w:pPr>
              <w:tabs>
                <w:tab w:val="left" w:pos="720"/>
                <w:tab w:val="left" w:pos="9214"/>
              </w:tabs>
              <w:rPr>
                <w:rFonts w:ascii="Arial" w:eastAsia="Calibri" w:hAnsi="Arial" w:cs="Arial"/>
                <w:b/>
                <w:i/>
                <w:color w:val="000000" w:themeColor="text1"/>
              </w:rPr>
            </w:pPr>
          </w:p>
          <w:p w14:paraId="27995F77" w14:textId="673D1FB9" w:rsidR="0039749D" w:rsidRPr="00594BE5" w:rsidRDefault="001C64CB" w:rsidP="00A759EC">
            <w:pPr>
              <w:tabs>
                <w:tab w:val="left" w:pos="720"/>
                <w:tab w:val="left" w:pos="9214"/>
              </w:tabs>
              <w:rPr>
                <w:rFonts w:ascii="Arial" w:eastAsia="Calibri" w:hAnsi="Arial" w:cs="Arial"/>
                <w:bCs/>
                <w:iCs/>
                <w:color w:val="000000" w:themeColor="text1"/>
              </w:rPr>
            </w:pPr>
            <w:r w:rsidRPr="00594BE5">
              <w:rPr>
                <w:rFonts w:ascii="Arial" w:eastAsia="Calibri" w:hAnsi="Arial" w:cs="Arial"/>
                <w:bCs/>
                <w:iCs/>
                <w:color w:val="000000" w:themeColor="text1"/>
              </w:rPr>
              <w:t>The staff base</w:t>
            </w:r>
            <w:r w:rsidR="008465AC">
              <w:rPr>
                <w:rFonts w:ascii="Arial" w:eastAsia="Calibri" w:hAnsi="Arial" w:cs="Arial"/>
                <w:bCs/>
                <w:iCs/>
                <w:color w:val="000000" w:themeColor="text1"/>
              </w:rPr>
              <w:t>d</w:t>
            </w:r>
            <w:r w:rsidRPr="00594BE5">
              <w:rPr>
                <w:rFonts w:ascii="Arial" w:eastAsia="Calibri" w:hAnsi="Arial" w:cs="Arial"/>
                <w:bCs/>
                <w:iCs/>
                <w:color w:val="000000" w:themeColor="text1"/>
              </w:rPr>
              <w:t xml:space="preserve"> at the </w:t>
            </w:r>
            <w:r w:rsidR="008465AC">
              <w:rPr>
                <w:rFonts w:ascii="Arial" w:eastAsia="Calibri" w:hAnsi="Arial" w:cs="Arial"/>
                <w:bCs/>
                <w:iCs/>
                <w:color w:val="000000" w:themeColor="text1"/>
              </w:rPr>
              <w:t>U</w:t>
            </w:r>
            <w:r w:rsidRPr="00594BE5">
              <w:rPr>
                <w:rFonts w:ascii="Arial" w:eastAsia="Calibri" w:hAnsi="Arial" w:cs="Arial"/>
                <w:bCs/>
                <w:iCs/>
                <w:color w:val="000000" w:themeColor="text1"/>
              </w:rPr>
              <w:t>niversity ha</w:t>
            </w:r>
            <w:r w:rsidR="00495F3E" w:rsidRPr="00594BE5">
              <w:rPr>
                <w:rFonts w:ascii="Arial" w:eastAsia="Calibri" w:hAnsi="Arial" w:cs="Arial"/>
                <w:bCs/>
                <w:iCs/>
                <w:color w:val="000000" w:themeColor="text1"/>
              </w:rPr>
              <w:t>ve</w:t>
            </w:r>
            <w:r w:rsidRPr="00594BE5">
              <w:rPr>
                <w:rFonts w:ascii="Arial" w:eastAsia="Calibri" w:hAnsi="Arial" w:cs="Arial"/>
                <w:bCs/>
                <w:iCs/>
                <w:color w:val="000000" w:themeColor="text1"/>
              </w:rPr>
              <w:t xml:space="preserve"> been in place for some time, however </w:t>
            </w:r>
            <w:r w:rsidR="007C39AF" w:rsidRPr="00594BE5">
              <w:rPr>
                <w:rFonts w:ascii="Arial" w:eastAsia="Calibri" w:hAnsi="Arial" w:cs="Arial"/>
                <w:bCs/>
                <w:iCs/>
                <w:color w:val="000000" w:themeColor="text1"/>
              </w:rPr>
              <w:t xml:space="preserve">during the </w:t>
            </w:r>
            <w:r w:rsidR="008C66C7" w:rsidRPr="00594BE5">
              <w:rPr>
                <w:rFonts w:ascii="Arial" w:eastAsia="Calibri" w:hAnsi="Arial" w:cs="Arial"/>
                <w:bCs/>
                <w:iCs/>
                <w:color w:val="000000" w:themeColor="text1"/>
              </w:rPr>
              <w:t xml:space="preserve">remote inspection </w:t>
            </w:r>
            <w:r w:rsidRPr="00594BE5">
              <w:rPr>
                <w:rFonts w:ascii="Arial" w:eastAsia="Calibri" w:hAnsi="Arial" w:cs="Arial"/>
                <w:bCs/>
                <w:iCs/>
                <w:color w:val="000000" w:themeColor="text1"/>
              </w:rPr>
              <w:t xml:space="preserve">there </w:t>
            </w:r>
            <w:r w:rsidR="008C66C7" w:rsidRPr="00594BE5">
              <w:rPr>
                <w:rFonts w:ascii="Arial" w:eastAsia="Calibri" w:hAnsi="Arial" w:cs="Arial"/>
                <w:bCs/>
                <w:iCs/>
                <w:color w:val="000000" w:themeColor="text1"/>
              </w:rPr>
              <w:t>w</w:t>
            </w:r>
            <w:r w:rsidR="00453814" w:rsidRPr="00594BE5">
              <w:rPr>
                <w:rFonts w:ascii="Arial" w:eastAsia="Calibri" w:hAnsi="Arial" w:cs="Arial"/>
                <w:bCs/>
                <w:iCs/>
                <w:color w:val="000000" w:themeColor="text1"/>
              </w:rPr>
              <w:t>ere</w:t>
            </w:r>
            <w:r w:rsidR="008C66C7" w:rsidRPr="00594BE5">
              <w:rPr>
                <w:rFonts w:ascii="Arial" w:eastAsia="Calibri" w:hAnsi="Arial" w:cs="Arial"/>
                <w:bCs/>
                <w:iCs/>
                <w:color w:val="000000" w:themeColor="text1"/>
              </w:rPr>
              <w:t xml:space="preserve"> plans for</w:t>
            </w:r>
            <w:r w:rsidRPr="00594BE5">
              <w:rPr>
                <w:rFonts w:ascii="Arial" w:eastAsia="Calibri" w:hAnsi="Arial" w:cs="Arial"/>
                <w:bCs/>
                <w:iCs/>
                <w:color w:val="000000" w:themeColor="text1"/>
              </w:rPr>
              <w:t xml:space="preserve"> </w:t>
            </w:r>
            <w:r w:rsidR="0074042B" w:rsidRPr="00594BE5">
              <w:rPr>
                <w:rFonts w:ascii="Arial" w:eastAsia="Calibri" w:hAnsi="Arial" w:cs="Arial"/>
                <w:bCs/>
                <w:iCs/>
                <w:color w:val="000000" w:themeColor="text1"/>
              </w:rPr>
              <w:t>two</w:t>
            </w:r>
            <w:r w:rsidRPr="00594BE5">
              <w:rPr>
                <w:rFonts w:ascii="Arial" w:eastAsia="Calibri" w:hAnsi="Arial" w:cs="Arial"/>
                <w:bCs/>
                <w:iCs/>
                <w:color w:val="000000" w:themeColor="text1"/>
              </w:rPr>
              <w:t xml:space="preserve"> full time members of staff </w:t>
            </w:r>
            <w:r w:rsidR="008C66C7" w:rsidRPr="00594BE5">
              <w:rPr>
                <w:rFonts w:ascii="Arial" w:eastAsia="Calibri" w:hAnsi="Arial" w:cs="Arial"/>
                <w:bCs/>
                <w:iCs/>
                <w:color w:val="000000" w:themeColor="text1"/>
              </w:rPr>
              <w:t xml:space="preserve">to be recruited </w:t>
            </w:r>
            <w:r w:rsidRPr="00594BE5">
              <w:rPr>
                <w:rFonts w:ascii="Arial" w:eastAsia="Calibri" w:hAnsi="Arial" w:cs="Arial"/>
                <w:bCs/>
                <w:iCs/>
                <w:color w:val="000000" w:themeColor="text1"/>
              </w:rPr>
              <w:t xml:space="preserve">in January 2022. </w:t>
            </w:r>
          </w:p>
          <w:p w14:paraId="38B1BD50" w14:textId="15B87796" w:rsidR="001C64CB" w:rsidRPr="007A6060" w:rsidRDefault="001C64CB" w:rsidP="00A759EC">
            <w:pPr>
              <w:tabs>
                <w:tab w:val="left" w:pos="720"/>
                <w:tab w:val="left" w:pos="9214"/>
              </w:tabs>
              <w:rPr>
                <w:rFonts w:ascii="Arial" w:eastAsia="Calibri" w:hAnsi="Arial" w:cs="Arial"/>
                <w:bCs/>
                <w:iCs/>
                <w:color w:val="000000" w:themeColor="text1"/>
              </w:rPr>
            </w:pPr>
          </w:p>
          <w:p w14:paraId="60D080F1" w14:textId="51B756EA" w:rsidR="001C64CB" w:rsidRPr="00594BE5" w:rsidRDefault="001C64CB" w:rsidP="00A759EC">
            <w:pPr>
              <w:tabs>
                <w:tab w:val="left" w:pos="720"/>
                <w:tab w:val="left" w:pos="9214"/>
              </w:tabs>
              <w:rPr>
                <w:rFonts w:ascii="Arial" w:eastAsia="Calibri" w:hAnsi="Arial" w:cs="Arial"/>
                <w:bCs/>
                <w:iCs/>
                <w:color w:val="000000" w:themeColor="text1"/>
              </w:rPr>
            </w:pPr>
            <w:r w:rsidRPr="00594BE5">
              <w:rPr>
                <w:rFonts w:ascii="Arial" w:eastAsia="Calibri" w:hAnsi="Arial" w:cs="Arial"/>
                <w:bCs/>
                <w:iCs/>
                <w:color w:val="000000" w:themeColor="text1"/>
              </w:rPr>
              <w:t xml:space="preserve">The </w:t>
            </w:r>
            <w:r w:rsidR="00E75C3A">
              <w:rPr>
                <w:rFonts w:ascii="Arial" w:eastAsia="Calibri" w:hAnsi="Arial" w:cs="Arial"/>
                <w:bCs/>
                <w:iCs/>
                <w:color w:val="000000" w:themeColor="text1"/>
              </w:rPr>
              <w:t>Sc</w:t>
            </w:r>
            <w:r w:rsidRPr="00594BE5">
              <w:rPr>
                <w:rFonts w:ascii="Arial" w:eastAsia="Calibri" w:hAnsi="Arial" w:cs="Arial"/>
                <w:bCs/>
                <w:iCs/>
                <w:color w:val="000000" w:themeColor="text1"/>
              </w:rPr>
              <w:t xml:space="preserve">hool </w:t>
            </w:r>
            <w:r w:rsidR="00453814" w:rsidRPr="00594BE5">
              <w:rPr>
                <w:rFonts w:ascii="Arial" w:eastAsia="Calibri" w:hAnsi="Arial" w:cs="Arial"/>
                <w:bCs/>
                <w:iCs/>
                <w:color w:val="000000" w:themeColor="text1"/>
              </w:rPr>
              <w:t>advised</w:t>
            </w:r>
            <w:r w:rsidRPr="00594BE5">
              <w:rPr>
                <w:rFonts w:ascii="Arial" w:eastAsia="Calibri" w:hAnsi="Arial" w:cs="Arial"/>
                <w:bCs/>
                <w:iCs/>
                <w:color w:val="000000" w:themeColor="text1"/>
              </w:rPr>
              <w:t xml:space="preserve"> that they will be developing a bespoke</w:t>
            </w:r>
            <w:r w:rsidR="000908B8" w:rsidRPr="00594BE5">
              <w:rPr>
                <w:rFonts w:ascii="Arial" w:eastAsia="Calibri" w:hAnsi="Arial" w:cs="Arial"/>
                <w:bCs/>
                <w:iCs/>
                <w:color w:val="000000" w:themeColor="text1"/>
              </w:rPr>
              <w:t xml:space="preserve"> four-week</w:t>
            </w:r>
            <w:r w:rsidRPr="00594BE5">
              <w:rPr>
                <w:rFonts w:ascii="Arial" w:eastAsia="Calibri" w:hAnsi="Arial" w:cs="Arial"/>
                <w:bCs/>
                <w:iCs/>
                <w:color w:val="000000" w:themeColor="text1"/>
              </w:rPr>
              <w:t xml:space="preserve"> induction package for the new intake of staff</w:t>
            </w:r>
            <w:r w:rsidR="000908B8" w:rsidRPr="00594BE5">
              <w:rPr>
                <w:rFonts w:ascii="Arial" w:eastAsia="Calibri" w:hAnsi="Arial" w:cs="Arial"/>
                <w:bCs/>
                <w:iCs/>
                <w:color w:val="000000" w:themeColor="text1"/>
              </w:rPr>
              <w:t>,</w:t>
            </w:r>
            <w:r w:rsidRPr="002104D4">
              <w:rPr>
                <w:rFonts w:ascii="Arial" w:eastAsia="Calibri" w:hAnsi="Arial" w:cs="Arial"/>
                <w:bCs/>
                <w:iCs/>
                <w:color w:val="000000" w:themeColor="text1"/>
              </w:rPr>
              <w:t xml:space="preserve"> as well as the formal Induction procedures that will be required as part of the trust and </w:t>
            </w:r>
            <w:r w:rsidR="008465AC">
              <w:rPr>
                <w:rFonts w:ascii="Arial" w:eastAsia="Calibri" w:hAnsi="Arial" w:cs="Arial"/>
                <w:bCs/>
                <w:iCs/>
                <w:color w:val="000000" w:themeColor="text1"/>
              </w:rPr>
              <w:t>U</w:t>
            </w:r>
            <w:r w:rsidRPr="002104D4">
              <w:rPr>
                <w:rFonts w:ascii="Arial" w:eastAsia="Calibri" w:hAnsi="Arial" w:cs="Arial"/>
                <w:bCs/>
                <w:iCs/>
                <w:color w:val="000000" w:themeColor="text1"/>
              </w:rPr>
              <w:t>niversity policies.</w:t>
            </w:r>
            <w:r w:rsidR="000908B8" w:rsidRPr="007A6060">
              <w:rPr>
                <w:rFonts w:ascii="Arial" w:eastAsia="Calibri" w:hAnsi="Arial" w:cs="Arial"/>
                <w:bCs/>
                <w:iCs/>
                <w:color w:val="000000" w:themeColor="text1"/>
              </w:rPr>
              <w:t xml:space="preserve"> The new staff </w:t>
            </w:r>
            <w:r w:rsidR="00453814" w:rsidRPr="00594BE5">
              <w:rPr>
                <w:rFonts w:ascii="Arial" w:eastAsia="Calibri" w:hAnsi="Arial" w:cs="Arial"/>
                <w:bCs/>
                <w:iCs/>
                <w:color w:val="000000" w:themeColor="text1"/>
              </w:rPr>
              <w:t>were</w:t>
            </w:r>
            <w:r w:rsidR="00A71494" w:rsidRPr="00594BE5">
              <w:rPr>
                <w:rFonts w:ascii="Arial" w:eastAsia="Calibri" w:hAnsi="Arial" w:cs="Arial"/>
                <w:bCs/>
                <w:iCs/>
                <w:color w:val="000000" w:themeColor="text1"/>
              </w:rPr>
              <w:t xml:space="preserve"> appointed as planned</w:t>
            </w:r>
            <w:r w:rsidR="00BB00BF">
              <w:rPr>
                <w:rFonts w:ascii="Arial" w:eastAsia="Calibri" w:hAnsi="Arial" w:cs="Arial"/>
                <w:bCs/>
                <w:iCs/>
                <w:color w:val="000000" w:themeColor="text1"/>
              </w:rPr>
              <w:t>,</w:t>
            </w:r>
            <w:r w:rsidR="00A71494" w:rsidRPr="00594BE5">
              <w:rPr>
                <w:rFonts w:ascii="Arial" w:eastAsia="Calibri" w:hAnsi="Arial" w:cs="Arial"/>
                <w:bCs/>
                <w:iCs/>
                <w:color w:val="000000" w:themeColor="text1"/>
              </w:rPr>
              <w:t xml:space="preserve"> and following their induction</w:t>
            </w:r>
            <w:r w:rsidR="00ED0379" w:rsidRPr="00594BE5">
              <w:rPr>
                <w:rFonts w:ascii="Arial" w:eastAsia="Calibri" w:hAnsi="Arial" w:cs="Arial"/>
                <w:bCs/>
                <w:iCs/>
                <w:color w:val="000000" w:themeColor="text1"/>
              </w:rPr>
              <w:t>, they were</w:t>
            </w:r>
            <w:r w:rsidR="000908B8" w:rsidRPr="00594BE5">
              <w:rPr>
                <w:rFonts w:ascii="Arial" w:eastAsia="Calibri" w:hAnsi="Arial" w:cs="Arial"/>
                <w:bCs/>
                <w:iCs/>
                <w:color w:val="000000" w:themeColor="text1"/>
              </w:rPr>
              <w:t xml:space="preserve"> encouraged to give feedback on the induction process so that it can be improved for future new employees.</w:t>
            </w:r>
            <w:r w:rsidR="00BB00BF">
              <w:rPr>
                <w:rFonts w:ascii="Arial" w:eastAsia="Calibri" w:hAnsi="Arial" w:cs="Arial"/>
                <w:bCs/>
                <w:iCs/>
                <w:color w:val="000000" w:themeColor="text1"/>
              </w:rPr>
              <w:t xml:space="preserve"> </w:t>
            </w:r>
            <w:r w:rsidR="004F1AC8" w:rsidRPr="00594BE5">
              <w:rPr>
                <w:rFonts w:ascii="Arial" w:eastAsia="Calibri" w:hAnsi="Arial" w:cs="Arial"/>
                <w:bCs/>
                <w:iCs/>
                <w:color w:val="000000" w:themeColor="text1"/>
              </w:rPr>
              <w:t>The panel ha</w:t>
            </w:r>
            <w:r w:rsidR="00ED0379" w:rsidRPr="00594BE5">
              <w:rPr>
                <w:rFonts w:ascii="Arial" w:eastAsia="Calibri" w:hAnsi="Arial" w:cs="Arial"/>
                <w:bCs/>
                <w:iCs/>
                <w:color w:val="000000" w:themeColor="text1"/>
              </w:rPr>
              <w:t>d</w:t>
            </w:r>
            <w:r w:rsidR="004F1AC8" w:rsidRPr="00594BE5">
              <w:rPr>
                <w:rFonts w:ascii="Arial" w:eastAsia="Calibri" w:hAnsi="Arial" w:cs="Arial"/>
                <w:bCs/>
                <w:iCs/>
                <w:color w:val="000000" w:themeColor="text1"/>
              </w:rPr>
              <w:t xml:space="preserve"> sight of this feedback following the exam inspection in December.</w:t>
            </w:r>
          </w:p>
          <w:p w14:paraId="06A8C9DE" w14:textId="77777777" w:rsidR="00CF0F49" w:rsidRDefault="00CF0F49" w:rsidP="00A759EC">
            <w:pPr>
              <w:tabs>
                <w:tab w:val="left" w:pos="720"/>
                <w:tab w:val="left" w:pos="9214"/>
              </w:tabs>
              <w:rPr>
                <w:rFonts w:ascii="Arial" w:eastAsia="Calibri" w:hAnsi="Arial" w:cs="Arial"/>
                <w:bCs/>
                <w:iCs/>
                <w:color w:val="000000" w:themeColor="text1"/>
              </w:rPr>
            </w:pPr>
          </w:p>
          <w:p w14:paraId="2B31E684" w14:textId="0F8BF0FD" w:rsidR="000908B8" w:rsidRPr="007A6060" w:rsidRDefault="000908B8" w:rsidP="00A759EC">
            <w:pPr>
              <w:tabs>
                <w:tab w:val="left" w:pos="720"/>
                <w:tab w:val="left" w:pos="9214"/>
              </w:tabs>
              <w:rPr>
                <w:rFonts w:ascii="Arial" w:eastAsia="Calibri" w:hAnsi="Arial" w:cs="Arial"/>
                <w:bCs/>
                <w:iCs/>
                <w:color w:val="000000" w:themeColor="text1"/>
              </w:rPr>
            </w:pPr>
            <w:r w:rsidRPr="00CF0F49">
              <w:rPr>
                <w:rFonts w:ascii="Arial" w:eastAsia="Calibri" w:hAnsi="Arial" w:cs="Arial"/>
                <w:bCs/>
                <w:iCs/>
                <w:color w:val="000000" w:themeColor="text1"/>
              </w:rPr>
              <w:t xml:space="preserve">If staff do not hold a teaching qualification, there is an opportunity to achieve this whilst in the role. </w:t>
            </w:r>
          </w:p>
          <w:p w14:paraId="16A8A49D" w14:textId="5EBFDAF3" w:rsidR="00034C0C" w:rsidRPr="00594BE5" w:rsidRDefault="00034C0C" w:rsidP="00A759EC">
            <w:pPr>
              <w:tabs>
                <w:tab w:val="left" w:pos="720"/>
                <w:tab w:val="left" w:pos="9214"/>
              </w:tabs>
              <w:rPr>
                <w:rFonts w:ascii="Arial" w:eastAsia="Calibri" w:hAnsi="Arial" w:cs="Arial"/>
                <w:bCs/>
                <w:iCs/>
                <w:color w:val="000000" w:themeColor="text1"/>
              </w:rPr>
            </w:pPr>
          </w:p>
          <w:p w14:paraId="17BFBEC4" w14:textId="19A7FD80" w:rsidR="0034219F" w:rsidRDefault="0034219F" w:rsidP="00A759EC">
            <w:pPr>
              <w:tabs>
                <w:tab w:val="left" w:pos="720"/>
                <w:tab w:val="left" w:pos="9214"/>
              </w:tabs>
              <w:rPr>
                <w:rFonts w:ascii="Arial" w:eastAsia="Calibri" w:hAnsi="Arial" w:cs="Arial"/>
                <w:bCs/>
                <w:iCs/>
                <w:color w:val="000000" w:themeColor="text1"/>
              </w:rPr>
            </w:pPr>
            <w:r w:rsidRPr="00594BE5">
              <w:rPr>
                <w:rFonts w:ascii="Arial" w:eastAsia="Calibri" w:hAnsi="Arial" w:cs="Arial"/>
                <w:bCs/>
                <w:iCs/>
                <w:color w:val="000000" w:themeColor="text1"/>
              </w:rPr>
              <w:t>All staff hold GDC registration and this is recorded.</w:t>
            </w:r>
          </w:p>
          <w:p w14:paraId="259135DF" w14:textId="77777777" w:rsidR="005B33B2" w:rsidRDefault="005B33B2" w:rsidP="00A759EC">
            <w:pPr>
              <w:tabs>
                <w:tab w:val="left" w:pos="720"/>
                <w:tab w:val="left" w:pos="9214"/>
              </w:tabs>
              <w:rPr>
                <w:rFonts w:ascii="Arial" w:eastAsia="Calibri" w:hAnsi="Arial" w:cs="Arial"/>
                <w:bCs/>
                <w:iCs/>
                <w:color w:val="000000" w:themeColor="text1"/>
              </w:rPr>
            </w:pPr>
          </w:p>
          <w:p w14:paraId="12A302A3" w14:textId="0A34D884" w:rsidR="005B33B2" w:rsidRDefault="005B33B2" w:rsidP="00A759EC">
            <w:pPr>
              <w:tabs>
                <w:tab w:val="left" w:pos="720"/>
                <w:tab w:val="left" w:pos="9214"/>
              </w:tabs>
              <w:rPr>
                <w:rFonts w:ascii="Arial" w:eastAsia="Calibri" w:hAnsi="Arial" w:cs="Arial"/>
                <w:bCs/>
                <w:iCs/>
                <w:color w:val="000000" w:themeColor="text1"/>
              </w:rPr>
            </w:pPr>
            <w:r>
              <w:rPr>
                <w:rFonts w:ascii="Arial" w:eastAsia="Calibri" w:hAnsi="Arial" w:cs="Arial"/>
                <w:bCs/>
                <w:iCs/>
                <w:color w:val="000000" w:themeColor="text1"/>
              </w:rPr>
              <w:t>The panel were provided with staff training records during both the remote inspection and the exam inspection.</w:t>
            </w:r>
            <w:r w:rsidR="002104D4">
              <w:rPr>
                <w:rFonts w:ascii="Arial" w:eastAsia="Calibri" w:hAnsi="Arial" w:cs="Arial"/>
                <w:bCs/>
                <w:iCs/>
                <w:color w:val="000000" w:themeColor="text1"/>
              </w:rPr>
              <w:t xml:space="preserve"> During the inspection the </w:t>
            </w:r>
            <w:r w:rsidR="00BC1001">
              <w:rPr>
                <w:rFonts w:ascii="Arial" w:eastAsia="Calibri" w:hAnsi="Arial" w:cs="Arial"/>
                <w:bCs/>
                <w:iCs/>
                <w:color w:val="000000" w:themeColor="text1"/>
              </w:rPr>
              <w:t>training records identified gaps</w:t>
            </w:r>
            <w:r w:rsidR="00BD0624">
              <w:rPr>
                <w:rFonts w:ascii="Arial" w:eastAsia="Calibri" w:hAnsi="Arial" w:cs="Arial"/>
                <w:bCs/>
                <w:iCs/>
                <w:color w:val="000000" w:themeColor="text1"/>
              </w:rPr>
              <w:t>,</w:t>
            </w:r>
            <w:r w:rsidR="00BC1001">
              <w:rPr>
                <w:rFonts w:ascii="Arial" w:eastAsia="Calibri" w:hAnsi="Arial" w:cs="Arial"/>
                <w:bCs/>
                <w:iCs/>
                <w:color w:val="000000" w:themeColor="text1"/>
              </w:rPr>
              <w:t xml:space="preserve"> however since the visit,</w:t>
            </w:r>
            <w:r>
              <w:rPr>
                <w:rFonts w:ascii="Arial" w:eastAsia="Calibri" w:hAnsi="Arial" w:cs="Arial"/>
                <w:bCs/>
                <w:iCs/>
                <w:color w:val="000000" w:themeColor="text1"/>
              </w:rPr>
              <w:t xml:space="preserve"> </w:t>
            </w:r>
            <w:r w:rsidR="00BC1001">
              <w:rPr>
                <w:rFonts w:ascii="Arial" w:eastAsia="Calibri" w:hAnsi="Arial" w:cs="Arial"/>
                <w:bCs/>
                <w:iCs/>
                <w:color w:val="000000" w:themeColor="text1"/>
              </w:rPr>
              <w:t>t</w:t>
            </w:r>
            <w:r>
              <w:rPr>
                <w:rFonts w:ascii="Arial" w:eastAsia="Calibri" w:hAnsi="Arial" w:cs="Arial"/>
                <w:bCs/>
                <w:iCs/>
                <w:color w:val="000000" w:themeColor="text1"/>
              </w:rPr>
              <w:t xml:space="preserve">he School provided updated </w:t>
            </w:r>
            <w:r w:rsidR="00CF0F49">
              <w:rPr>
                <w:rFonts w:ascii="Arial" w:eastAsia="Calibri" w:hAnsi="Arial" w:cs="Arial"/>
                <w:bCs/>
                <w:iCs/>
                <w:color w:val="000000" w:themeColor="text1"/>
              </w:rPr>
              <w:t>records</w:t>
            </w:r>
            <w:r w:rsidR="00932157">
              <w:rPr>
                <w:rFonts w:ascii="Arial" w:eastAsia="Calibri" w:hAnsi="Arial" w:cs="Arial"/>
                <w:bCs/>
                <w:iCs/>
                <w:color w:val="000000" w:themeColor="text1"/>
              </w:rPr>
              <w:t>,</w:t>
            </w:r>
            <w:r w:rsidR="00CF0F49">
              <w:rPr>
                <w:rFonts w:ascii="Arial" w:eastAsia="Calibri" w:hAnsi="Arial" w:cs="Arial"/>
                <w:bCs/>
                <w:iCs/>
                <w:color w:val="000000" w:themeColor="text1"/>
              </w:rPr>
              <w:t xml:space="preserve"> </w:t>
            </w:r>
            <w:r w:rsidR="00BD0624">
              <w:rPr>
                <w:rFonts w:ascii="Arial" w:eastAsia="Calibri" w:hAnsi="Arial" w:cs="Arial"/>
                <w:bCs/>
                <w:iCs/>
                <w:color w:val="000000" w:themeColor="text1"/>
              </w:rPr>
              <w:t xml:space="preserve">which </w:t>
            </w:r>
            <w:r w:rsidR="001621FE">
              <w:rPr>
                <w:rFonts w:ascii="Arial" w:eastAsia="Calibri" w:hAnsi="Arial" w:cs="Arial"/>
                <w:bCs/>
                <w:iCs/>
                <w:color w:val="000000" w:themeColor="text1"/>
              </w:rPr>
              <w:t>confirm staff had undertaken the necessary training which also</w:t>
            </w:r>
            <w:r w:rsidR="001B0CA7">
              <w:rPr>
                <w:rFonts w:ascii="Arial" w:eastAsia="Calibri" w:hAnsi="Arial" w:cs="Arial"/>
                <w:bCs/>
                <w:iCs/>
                <w:color w:val="000000" w:themeColor="text1"/>
              </w:rPr>
              <w:t xml:space="preserve"> include</w:t>
            </w:r>
            <w:r w:rsidR="00932157">
              <w:rPr>
                <w:rFonts w:ascii="Arial" w:eastAsia="Calibri" w:hAnsi="Arial" w:cs="Arial"/>
                <w:bCs/>
                <w:iCs/>
                <w:color w:val="000000" w:themeColor="text1"/>
              </w:rPr>
              <w:t>d</w:t>
            </w:r>
            <w:r w:rsidR="001B0CA7">
              <w:rPr>
                <w:rFonts w:ascii="Arial" w:eastAsia="Calibri" w:hAnsi="Arial" w:cs="Arial"/>
                <w:bCs/>
                <w:iCs/>
                <w:color w:val="000000" w:themeColor="text1"/>
              </w:rPr>
              <w:t xml:space="preserve"> </w:t>
            </w:r>
            <w:r w:rsidR="007A6060">
              <w:rPr>
                <w:rFonts w:ascii="Arial" w:eastAsia="Calibri" w:hAnsi="Arial" w:cs="Arial"/>
                <w:bCs/>
                <w:iCs/>
                <w:color w:val="000000" w:themeColor="text1"/>
              </w:rPr>
              <w:t>equality and diversity.</w:t>
            </w:r>
          </w:p>
          <w:p w14:paraId="1227B208" w14:textId="17E5A0A6" w:rsidR="001C64CB" w:rsidRDefault="001C64CB" w:rsidP="00A759EC">
            <w:pPr>
              <w:tabs>
                <w:tab w:val="left" w:pos="720"/>
                <w:tab w:val="left" w:pos="9214"/>
              </w:tabs>
              <w:rPr>
                <w:rFonts w:ascii="Arial" w:eastAsia="Calibri" w:hAnsi="Arial" w:cs="Arial"/>
                <w:bCs/>
                <w:iCs/>
                <w:color w:val="000000" w:themeColor="text1"/>
              </w:rPr>
            </w:pPr>
          </w:p>
          <w:p w14:paraId="49435915" w14:textId="51F10F34"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who do raise concerns and provide assurance that staff and students will not be penalised for doing so. </w:t>
            </w:r>
            <w:r w:rsidRPr="0025245F">
              <w:rPr>
                <w:rFonts w:ascii="Arial" w:eastAsia="Calibri" w:hAnsi="Arial" w:cs="Arial"/>
                <w:b/>
                <w:i/>
                <w:color w:val="000000" w:themeColor="text1"/>
              </w:rPr>
              <w:t xml:space="preserve">(Requirement </w:t>
            </w:r>
            <w:r w:rsidR="00527931" w:rsidRPr="0025245F">
              <w:rPr>
                <w:rFonts w:ascii="Arial" w:eastAsia="Calibri" w:hAnsi="Arial" w:cs="Arial"/>
                <w:b/>
                <w:i/>
                <w:color w:val="000000" w:themeColor="text1"/>
              </w:rPr>
              <w:t>Met</w:t>
            </w:r>
            <w:r w:rsidRPr="0025245F">
              <w:rPr>
                <w:rFonts w:ascii="Arial" w:eastAsia="Calibri" w:hAnsi="Arial" w:cs="Arial"/>
                <w:b/>
                <w:i/>
                <w:color w:val="000000" w:themeColor="text1"/>
              </w:rPr>
              <w:t>)</w:t>
            </w:r>
          </w:p>
          <w:p w14:paraId="27E10C6B" w14:textId="7FA62621" w:rsidR="00034C0C" w:rsidRDefault="00034C0C" w:rsidP="00A759EC">
            <w:pPr>
              <w:tabs>
                <w:tab w:val="left" w:pos="720"/>
                <w:tab w:val="left" w:pos="9214"/>
              </w:tabs>
              <w:ind w:right="34"/>
              <w:rPr>
                <w:rFonts w:ascii="Arial" w:eastAsia="Calibri" w:hAnsi="Arial" w:cs="Arial"/>
                <w:b/>
                <w:i/>
                <w:color w:val="000000" w:themeColor="text1"/>
              </w:rPr>
            </w:pPr>
          </w:p>
          <w:p w14:paraId="2411C836" w14:textId="235E3E13" w:rsidR="00034C0C" w:rsidRDefault="003C05A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are introduced to raising concerns in year 1. </w:t>
            </w:r>
          </w:p>
          <w:p w14:paraId="71801E37" w14:textId="5B14107A" w:rsidR="007556B5" w:rsidRDefault="007556B5" w:rsidP="00A759EC">
            <w:pPr>
              <w:tabs>
                <w:tab w:val="left" w:pos="720"/>
                <w:tab w:val="left" w:pos="9214"/>
              </w:tabs>
              <w:ind w:right="34"/>
              <w:rPr>
                <w:rFonts w:ascii="Arial" w:eastAsia="Calibri" w:hAnsi="Arial" w:cs="Arial"/>
                <w:bCs/>
                <w:iCs/>
                <w:color w:val="000000" w:themeColor="text1"/>
              </w:rPr>
            </w:pPr>
          </w:p>
          <w:p w14:paraId="5715DF88" w14:textId="77787FB0" w:rsidR="007556B5" w:rsidRPr="00034C0C" w:rsidRDefault="007556B5" w:rsidP="007556B5">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When speaking with the students during our visit, all groups felt confident that they would be able to raise a concern and were aware of the process, and that they have access to policies on Blackboard.</w:t>
            </w:r>
          </w:p>
          <w:p w14:paraId="2BC8F2C3" w14:textId="77777777" w:rsidR="007556B5" w:rsidRDefault="007556B5" w:rsidP="00A759EC">
            <w:pPr>
              <w:tabs>
                <w:tab w:val="left" w:pos="720"/>
                <w:tab w:val="left" w:pos="9214"/>
              </w:tabs>
              <w:ind w:right="34"/>
              <w:rPr>
                <w:rFonts w:ascii="Arial" w:eastAsia="Calibri" w:hAnsi="Arial" w:cs="Arial"/>
                <w:bCs/>
                <w:iCs/>
                <w:color w:val="000000" w:themeColor="text1"/>
              </w:rPr>
            </w:pPr>
          </w:p>
          <w:p w14:paraId="62E7601C" w14:textId="5237C543" w:rsidR="003C05A4" w:rsidRDefault="003C05A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panel were advised that the </w:t>
            </w:r>
            <w:r w:rsidR="00E75C3A">
              <w:rPr>
                <w:rFonts w:ascii="Arial" w:eastAsia="Calibri" w:hAnsi="Arial" w:cs="Arial"/>
                <w:bCs/>
                <w:iCs/>
                <w:color w:val="000000" w:themeColor="text1"/>
              </w:rPr>
              <w:t>U</w:t>
            </w:r>
            <w:r>
              <w:rPr>
                <w:rFonts w:ascii="Arial" w:eastAsia="Calibri" w:hAnsi="Arial" w:cs="Arial"/>
                <w:bCs/>
                <w:iCs/>
                <w:color w:val="000000" w:themeColor="text1"/>
              </w:rPr>
              <w:t>niversity encourage</w:t>
            </w:r>
            <w:r w:rsidR="00E75C3A">
              <w:rPr>
                <w:rFonts w:ascii="Arial" w:eastAsia="Calibri" w:hAnsi="Arial" w:cs="Arial"/>
                <w:bCs/>
                <w:iCs/>
                <w:color w:val="000000" w:themeColor="text1"/>
              </w:rPr>
              <w:t>s</w:t>
            </w:r>
            <w:r>
              <w:rPr>
                <w:rFonts w:ascii="Arial" w:eastAsia="Calibri" w:hAnsi="Arial" w:cs="Arial"/>
                <w:bCs/>
                <w:iCs/>
                <w:color w:val="000000" w:themeColor="text1"/>
              </w:rPr>
              <w:t xml:space="preserve"> students and create an environment to speak out. Students raise concerns initially with their personal tutor however can inform the programme director directly if preferred. </w:t>
            </w:r>
          </w:p>
          <w:p w14:paraId="60E130A5" w14:textId="3A142294" w:rsidR="007556B5" w:rsidRDefault="007556B5" w:rsidP="00A759EC">
            <w:pPr>
              <w:tabs>
                <w:tab w:val="left" w:pos="720"/>
                <w:tab w:val="left" w:pos="9214"/>
              </w:tabs>
              <w:ind w:right="34"/>
              <w:rPr>
                <w:rFonts w:ascii="Arial" w:eastAsia="Calibri" w:hAnsi="Arial" w:cs="Arial"/>
                <w:bCs/>
                <w:iCs/>
                <w:color w:val="000000" w:themeColor="text1"/>
              </w:rPr>
            </w:pPr>
          </w:p>
          <w:p w14:paraId="448FB108" w14:textId="31837907" w:rsidR="00C90D67" w:rsidRDefault="007556B5"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There was an instance where a concern had been raised on behalf of a whole year group via the student representative and the panel were satisfied with how this had been </w:t>
            </w:r>
            <w:r w:rsidR="008B6315">
              <w:rPr>
                <w:rFonts w:ascii="Arial" w:eastAsia="Calibri" w:hAnsi="Arial" w:cs="Arial"/>
                <w:bCs/>
                <w:iCs/>
                <w:color w:val="000000" w:themeColor="text1"/>
              </w:rPr>
              <w:t>managed</w:t>
            </w:r>
            <w:r>
              <w:rPr>
                <w:rFonts w:ascii="Arial" w:eastAsia="Calibri" w:hAnsi="Arial" w:cs="Arial"/>
                <w:bCs/>
                <w:iCs/>
                <w:color w:val="000000" w:themeColor="text1"/>
              </w:rPr>
              <w:t xml:space="preserve">. </w:t>
            </w:r>
          </w:p>
          <w:p w14:paraId="317F4C2D" w14:textId="738199D4" w:rsidR="007556B5" w:rsidRDefault="00C90D67"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The students</w:t>
            </w:r>
            <w:r w:rsidR="007556B5">
              <w:rPr>
                <w:rFonts w:ascii="Arial" w:eastAsia="Calibri" w:hAnsi="Arial" w:cs="Arial"/>
                <w:bCs/>
                <w:iCs/>
                <w:color w:val="000000" w:themeColor="text1"/>
              </w:rPr>
              <w:t xml:space="preserve"> were also </w:t>
            </w:r>
            <w:r w:rsidR="00E6625E">
              <w:rPr>
                <w:rFonts w:ascii="Arial" w:eastAsia="Calibri" w:hAnsi="Arial" w:cs="Arial"/>
                <w:bCs/>
                <w:iCs/>
                <w:color w:val="000000" w:themeColor="text1"/>
              </w:rPr>
              <w:t>pleased</w:t>
            </w:r>
            <w:r w:rsidR="007556B5">
              <w:rPr>
                <w:rFonts w:ascii="Arial" w:eastAsia="Calibri" w:hAnsi="Arial" w:cs="Arial"/>
                <w:bCs/>
                <w:iCs/>
                <w:color w:val="000000" w:themeColor="text1"/>
              </w:rPr>
              <w:t xml:space="preserve"> with how this was </w:t>
            </w:r>
            <w:r w:rsidR="00AE0CFF">
              <w:rPr>
                <w:rFonts w:ascii="Arial" w:eastAsia="Calibri" w:hAnsi="Arial" w:cs="Arial"/>
                <w:bCs/>
                <w:iCs/>
                <w:color w:val="000000" w:themeColor="text1"/>
              </w:rPr>
              <w:t xml:space="preserve">taken seriously and </w:t>
            </w:r>
            <w:r w:rsidR="007556B5">
              <w:rPr>
                <w:rFonts w:ascii="Arial" w:eastAsia="Calibri" w:hAnsi="Arial" w:cs="Arial"/>
                <w:bCs/>
                <w:iCs/>
                <w:color w:val="000000" w:themeColor="text1"/>
              </w:rPr>
              <w:t xml:space="preserve">dealt </w:t>
            </w:r>
            <w:r w:rsidR="00FF09E4">
              <w:rPr>
                <w:rFonts w:ascii="Arial" w:eastAsia="Calibri" w:hAnsi="Arial" w:cs="Arial"/>
                <w:bCs/>
                <w:iCs/>
                <w:color w:val="000000" w:themeColor="text1"/>
              </w:rPr>
              <w:t>with,</w:t>
            </w:r>
            <w:r w:rsidR="007556B5">
              <w:rPr>
                <w:rFonts w:ascii="Arial" w:eastAsia="Calibri" w:hAnsi="Arial" w:cs="Arial"/>
                <w:bCs/>
                <w:iCs/>
                <w:color w:val="000000" w:themeColor="text1"/>
              </w:rPr>
              <w:t xml:space="preserve"> and</w:t>
            </w:r>
            <w:r>
              <w:rPr>
                <w:rFonts w:ascii="Arial" w:eastAsia="Calibri" w:hAnsi="Arial" w:cs="Arial"/>
                <w:bCs/>
                <w:iCs/>
                <w:color w:val="000000" w:themeColor="text1"/>
              </w:rPr>
              <w:t xml:space="preserve"> they</w:t>
            </w:r>
            <w:r w:rsidR="007556B5">
              <w:rPr>
                <w:rFonts w:ascii="Arial" w:eastAsia="Calibri" w:hAnsi="Arial" w:cs="Arial"/>
                <w:bCs/>
                <w:iCs/>
                <w:color w:val="000000" w:themeColor="text1"/>
              </w:rPr>
              <w:t xml:space="preserve"> informed the panel that the matter was resolved</w:t>
            </w:r>
            <w:r w:rsidR="00E6625E">
              <w:rPr>
                <w:rFonts w:ascii="Arial" w:eastAsia="Calibri" w:hAnsi="Arial" w:cs="Arial"/>
                <w:bCs/>
                <w:iCs/>
                <w:color w:val="000000" w:themeColor="text1"/>
              </w:rPr>
              <w:t xml:space="preserve"> appropriately</w:t>
            </w:r>
            <w:r w:rsidR="007556B5">
              <w:rPr>
                <w:rFonts w:ascii="Arial" w:eastAsia="Calibri" w:hAnsi="Arial" w:cs="Arial"/>
                <w:bCs/>
                <w:iCs/>
                <w:color w:val="000000" w:themeColor="text1"/>
              </w:rPr>
              <w:t>.</w:t>
            </w:r>
          </w:p>
          <w:p w14:paraId="1B9E82F7" w14:textId="2B12EF42" w:rsidR="00AE0CFF" w:rsidRDefault="00AE0CFF" w:rsidP="00A759EC">
            <w:pPr>
              <w:tabs>
                <w:tab w:val="left" w:pos="720"/>
                <w:tab w:val="left" w:pos="9214"/>
              </w:tabs>
              <w:ind w:right="34"/>
              <w:rPr>
                <w:rFonts w:ascii="Arial" w:eastAsia="Calibri" w:hAnsi="Arial" w:cs="Arial"/>
                <w:bCs/>
                <w:iCs/>
                <w:color w:val="000000" w:themeColor="text1"/>
              </w:rPr>
            </w:pPr>
          </w:p>
          <w:p w14:paraId="1071934B" w14:textId="1031B7F6" w:rsidR="00AE0CFF" w:rsidRDefault="00AE0CFF"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In this instance there was no shared learning, however the </w:t>
            </w:r>
            <w:r w:rsidR="00E75C3A">
              <w:rPr>
                <w:rFonts w:ascii="Arial" w:eastAsia="Calibri" w:hAnsi="Arial" w:cs="Arial"/>
                <w:bCs/>
                <w:iCs/>
                <w:color w:val="000000" w:themeColor="text1"/>
              </w:rPr>
              <w:t>S</w:t>
            </w:r>
            <w:r>
              <w:rPr>
                <w:rFonts w:ascii="Arial" w:eastAsia="Calibri" w:hAnsi="Arial" w:cs="Arial"/>
                <w:bCs/>
                <w:iCs/>
                <w:color w:val="000000" w:themeColor="text1"/>
              </w:rPr>
              <w:t>chool informed the panel if there was an opportunity to share learning from an issue raised an email or bulletin would be sent to students.</w:t>
            </w:r>
          </w:p>
          <w:p w14:paraId="0D6A691D" w14:textId="464F47DD" w:rsidR="00447E81" w:rsidRDefault="00447E81" w:rsidP="00A759EC">
            <w:pPr>
              <w:tabs>
                <w:tab w:val="left" w:pos="720"/>
                <w:tab w:val="left" w:pos="9214"/>
              </w:tabs>
              <w:ind w:right="34"/>
              <w:rPr>
                <w:rFonts w:ascii="Arial" w:eastAsia="Calibri" w:hAnsi="Arial" w:cs="Arial"/>
                <w:bCs/>
                <w:iCs/>
                <w:color w:val="000000" w:themeColor="text1"/>
              </w:rPr>
            </w:pPr>
          </w:p>
          <w:p w14:paraId="33341EB2" w14:textId="2090CB4F" w:rsidR="00447E81" w:rsidRDefault="00447E81" w:rsidP="00447E81">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Students reported that </w:t>
            </w:r>
            <w:r w:rsidR="00BF2728">
              <w:rPr>
                <w:rFonts w:ascii="Arial" w:eastAsia="Calibri" w:hAnsi="Arial" w:cs="Arial"/>
                <w:bCs/>
                <w:iCs/>
                <w:color w:val="000000" w:themeColor="text1"/>
              </w:rPr>
              <w:t xml:space="preserve">they </w:t>
            </w:r>
            <w:r>
              <w:rPr>
                <w:rFonts w:ascii="Arial" w:eastAsia="Calibri" w:hAnsi="Arial" w:cs="Arial"/>
                <w:bCs/>
                <w:iCs/>
                <w:color w:val="000000" w:themeColor="text1"/>
              </w:rPr>
              <w:t xml:space="preserve">noted staff going ‘above and beyond' on responding to concerns or queries which can happen beyond working hours and weekends. </w:t>
            </w:r>
          </w:p>
          <w:p w14:paraId="6A84CA51" w14:textId="77777777" w:rsidR="00447E81" w:rsidRDefault="00447E81" w:rsidP="00A759EC">
            <w:pPr>
              <w:tabs>
                <w:tab w:val="left" w:pos="720"/>
                <w:tab w:val="left" w:pos="9214"/>
              </w:tabs>
              <w:ind w:right="34"/>
              <w:rPr>
                <w:rFonts w:ascii="Arial" w:eastAsia="Calibri" w:hAnsi="Arial" w:cs="Arial"/>
                <w:bCs/>
                <w:iCs/>
                <w:color w:val="000000" w:themeColor="text1"/>
              </w:rPr>
            </w:pPr>
          </w:p>
          <w:p w14:paraId="3E39827E" w14:textId="435CDD0F" w:rsidR="001E2D23" w:rsidRDefault="001E2D23"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lastRenderedPageBreak/>
              <w:t>Raising concerns and whistleblowing policies</w:t>
            </w:r>
            <w:r w:rsidR="00FC20B4">
              <w:rPr>
                <w:rFonts w:ascii="Arial" w:eastAsia="Calibri" w:hAnsi="Arial" w:cs="Arial"/>
                <w:bCs/>
                <w:iCs/>
                <w:color w:val="000000" w:themeColor="text1"/>
              </w:rPr>
              <w:t xml:space="preserve"> are in place at the </w:t>
            </w:r>
            <w:r w:rsidR="00BD3167">
              <w:rPr>
                <w:rFonts w:ascii="Arial" w:eastAsia="Calibri" w:hAnsi="Arial" w:cs="Arial"/>
                <w:bCs/>
                <w:iCs/>
                <w:color w:val="000000" w:themeColor="text1"/>
              </w:rPr>
              <w:t>S</w:t>
            </w:r>
            <w:r w:rsidR="00FC20B4">
              <w:rPr>
                <w:rFonts w:ascii="Arial" w:eastAsia="Calibri" w:hAnsi="Arial" w:cs="Arial"/>
                <w:bCs/>
                <w:iCs/>
                <w:color w:val="000000" w:themeColor="text1"/>
              </w:rPr>
              <w:t>chool.</w:t>
            </w:r>
          </w:p>
          <w:p w14:paraId="37BD5C7C" w14:textId="18CD3725" w:rsidR="00E2148E" w:rsidRPr="0084743E" w:rsidRDefault="00E2148E" w:rsidP="00A759EC">
            <w:pPr>
              <w:tabs>
                <w:tab w:val="left" w:pos="720"/>
                <w:tab w:val="left" w:pos="9214"/>
              </w:tabs>
              <w:ind w:right="2789"/>
              <w:rPr>
                <w:rFonts w:ascii="Arial" w:eastAsia="Calibri" w:hAnsi="Arial" w:cs="Arial"/>
                <w:color w:val="000000" w:themeColor="text1"/>
              </w:rPr>
            </w:pPr>
          </w:p>
          <w:p w14:paraId="55CEB964" w14:textId="501E8F73"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7: Systems must be in place to identify and record issues that may affect patient safety. Should a patient safety issue arise, appropriate action must be taken by the provider and where necessary the relevant regulatory body should be notified. </w:t>
            </w:r>
            <w:r w:rsidRPr="0025245F">
              <w:rPr>
                <w:rFonts w:ascii="Arial" w:eastAsia="Calibri" w:hAnsi="Arial" w:cs="Arial"/>
                <w:b/>
                <w:i/>
                <w:color w:val="000000" w:themeColor="text1"/>
              </w:rPr>
              <w:t xml:space="preserve">(Requirement </w:t>
            </w:r>
            <w:r w:rsidR="00527931" w:rsidRPr="0025245F">
              <w:rPr>
                <w:rFonts w:ascii="Arial" w:eastAsia="Calibri" w:hAnsi="Arial" w:cs="Arial"/>
                <w:b/>
                <w:i/>
                <w:color w:val="000000" w:themeColor="text1"/>
              </w:rPr>
              <w:t>Met</w:t>
            </w:r>
            <w:r w:rsidRPr="0025245F">
              <w:rPr>
                <w:rFonts w:ascii="Arial" w:eastAsia="Calibri" w:hAnsi="Arial" w:cs="Arial"/>
                <w:b/>
                <w:i/>
                <w:color w:val="000000" w:themeColor="text1"/>
              </w:rPr>
              <w:t>)</w:t>
            </w:r>
          </w:p>
          <w:p w14:paraId="3F720D7D" w14:textId="157C3EAB" w:rsidR="00AE0CFF" w:rsidRDefault="00AE0CFF" w:rsidP="00A759EC">
            <w:pPr>
              <w:tabs>
                <w:tab w:val="left" w:pos="720"/>
                <w:tab w:val="left" w:pos="9214"/>
              </w:tabs>
              <w:ind w:right="34"/>
              <w:rPr>
                <w:rFonts w:ascii="Arial" w:eastAsia="Calibri" w:hAnsi="Arial" w:cs="Arial"/>
                <w:b/>
                <w:i/>
                <w:color w:val="000000" w:themeColor="text1"/>
              </w:rPr>
            </w:pPr>
          </w:p>
          <w:p w14:paraId="5A7CD9D2" w14:textId="13A0763B" w:rsidR="00AE0CFF" w:rsidRDefault="00AE0CFF"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Patient safety issues are captured on </w:t>
            </w:r>
            <w:r w:rsidR="00447E81">
              <w:rPr>
                <w:rFonts w:ascii="Arial" w:eastAsia="Calibri" w:hAnsi="Arial" w:cs="Arial"/>
                <w:bCs/>
                <w:iCs/>
                <w:color w:val="000000" w:themeColor="text1"/>
              </w:rPr>
              <w:t>D</w:t>
            </w:r>
            <w:r>
              <w:rPr>
                <w:rFonts w:ascii="Arial" w:eastAsia="Calibri" w:hAnsi="Arial" w:cs="Arial"/>
                <w:bCs/>
                <w:iCs/>
                <w:color w:val="000000" w:themeColor="text1"/>
              </w:rPr>
              <w:t>a</w:t>
            </w:r>
            <w:r w:rsidR="00DE38F3">
              <w:rPr>
                <w:rFonts w:ascii="Arial" w:eastAsia="Calibri" w:hAnsi="Arial" w:cs="Arial"/>
                <w:bCs/>
                <w:iCs/>
                <w:color w:val="000000" w:themeColor="text1"/>
              </w:rPr>
              <w:t>tix</w:t>
            </w:r>
            <w:r w:rsidR="00FF09E4">
              <w:rPr>
                <w:rFonts w:ascii="Arial" w:eastAsia="Calibri" w:hAnsi="Arial" w:cs="Arial"/>
                <w:bCs/>
                <w:iCs/>
                <w:color w:val="000000" w:themeColor="text1"/>
              </w:rPr>
              <w:t>,</w:t>
            </w:r>
            <w:r w:rsidR="00DE38F3">
              <w:rPr>
                <w:rFonts w:ascii="Arial" w:eastAsia="Calibri" w:hAnsi="Arial" w:cs="Arial"/>
                <w:bCs/>
                <w:iCs/>
                <w:color w:val="000000" w:themeColor="text1"/>
              </w:rPr>
              <w:t xml:space="preserve"> </w:t>
            </w:r>
            <w:r>
              <w:rPr>
                <w:rFonts w:ascii="Arial" w:eastAsia="Calibri" w:hAnsi="Arial" w:cs="Arial"/>
                <w:bCs/>
                <w:iCs/>
                <w:color w:val="000000" w:themeColor="text1"/>
              </w:rPr>
              <w:t>which is then identified by the management team</w:t>
            </w:r>
            <w:r w:rsidR="00A52470">
              <w:rPr>
                <w:rFonts w:ascii="Arial" w:eastAsia="Calibri" w:hAnsi="Arial" w:cs="Arial"/>
                <w:bCs/>
                <w:iCs/>
                <w:color w:val="000000" w:themeColor="text1"/>
              </w:rPr>
              <w:t>,</w:t>
            </w:r>
            <w:r>
              <w:rPr>
                <w:rFonts w:ascii="Arial" w:eastAsia="Calibri" w:hAnsi="Arial" w:cs="Arial"/>
                <w:bCs/>
                <w:iCs/>
                <w:color w:val="000000" w:themeColor="text1"/>
              </w:rPr>
              <w:t xml:space="preserve"> before being acknowledged by the </w:t>
            </w:r>
            <w:r w:rsidR="00B91E04">
              <w:rPr>
                <w:rFonts w:ascii="Arial" w:eastAsia="Calibri" w:hAnsi="Arial" w:cs="Arial"/>
                <w:bCs/>
                <w:iCs/>
                <w:color w:val="000000" w:themeColor="text1"/>
              </w:rPr>
              <w:t>D</w:t>
            </w:r>
            <w:r>
              <w:rPr>
                <w:rFonts w:ascii="Arial" w:eastAsia="Calibri" w:hAnsi="Arial" w:cs="Arial"/>
                <w:bCs/>
                <w:iCs/>
                <w:color w:val="000000" w:themeColor="text1"/>
              </w:rPr>
              <w:t xml:space="preserve">irector of the </w:t>
            </w:r>
            <w:r w:rsidR="00A52470">
              <w:rPr>
                <w:rFonts w:ascii="Arial" w:eastAsia="Calibri" w:hAnsi="Arial" w:cs="Arial"/>
                <w:bCs/>
                <w:iCs/>
                <w:color w:val="000000" w:themeColor="text1"/>
              </w:rPr>
              <w:t>DCP</w:t>
            </w:r>
            <w:r>
              <w:rPr>
                <w:rFonts w:ascii="Arial" w:eastAsia="Calibri" w:hAnsi="Arial" w:cs="Arial"/>
                <w:bCs/>
                <w:iCs/>
                <w:color w:val="000000" w:themeColor="text1"/>
              </w:rPr>
              <w:t xml:space="preserve"> </w:t>
            </w:r>
            <w:r w:rsidR="00BD3167">
              <w:rPr>
                <w:rFonts w:ascii="Arial" w:eastAsia="Calibri" w:hAnsi="Arial" w:cs="Arial"/>
                <w:bCs/>
                <w:iCs/>
                <w:color w:val="000000" w:themeColor="text1"/>
              </w:rPr>
              <w:t>S</w:t>
            </w:r>
            <w:r>
              <w:rPr>
                <w:rFonts w:ascii="Arial" w:eastAsia="Calibri" w:hAnsi="Arial" w:cs="Arial"/>
                <w:bCs/>
                <w:iCs/>
                <w:color w:val="000000" w:themeColor="text1"/>
              </w:rPr>
              <w:t>chool.</w:t>
            </w:r>
            <w:r w:rsidR="00A52470">
              <w:rPr>
                <w:rFonts w:ascii="Arial" w:eastAsia="Calibri" w:hAnsi="Arial" w:cs="Arial"/>
                <w:bCs/>
                <w:iCs/>
                <w:color w:val="000000" w:themeColor="text1"/>
              </w:rPr>
              <w:t xml:space="preserve"> Students confirmed that they are aware of the process for reporting patient safety incidents and where they would find the documentation required.</w:t>
            </w:r>
          </w:p>
          <w:p w14:paraId="3FA6B70D" w14:textId="79C955A5" w:rsidR="00AE0CFF" w:rsidRDefault="00AE0CFF" w:rsidP="00A759EC">
            <w:pPr>
              <w:tabs>
                <w:tab w:val="left" w:pos="720"/>
                <w:tab w:val="left" w:pos="9214"/>
              </w:tabs>
              <w:ind w:right="34"/>
              <w:rPr>
                <w:rFonts w:ascii="Arial" w:eastAsia="Calibri" w:hAnsi="Arial" w:cs="Arial"/>
                <w:bCs/>
                <w:iCs/>
                <w:color w:val="000000" w:themeColor="text1"/>
              </w:rPr>
            </w:pPr>
          </w:p>
          <w:p w14:paraId="3BE798AC" w14:textId="5D442548" w:rsidR="00AE0CFF" w:rsidRDefault="00AE0CFF"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panel were informed that a student would </w:t>
            </w:r>
            <w:r w:rsidR="00A52470">
              <w:rPr>
                <w:rFonts w:ascii="Arial" w:eastAsia="Calibri" w:hAnsi="Arial" w:cs="Arial"/>
                <w:bCs/>
                <w:iCs/>
                <w:color w:val="000000" w:themeColor="text1"/>
              </w:rPr>
              <w:t>participate in a one-to-one session with their personal tutor to allow for reflection on the incident. The personal tutor would work with the student to mitigate the risk and close the incident and allow for lessons learned and a discussion on how the incident could be prevented going forward.</w:t>
            </w:r>
          </w:p>
          <w:p w14:paraId="0D956F11" w14:textId="77777777" w:rsidR="00FC20B4" w:rsidRDefault="00FC20B4" w:rsidP="00A759EC">
            <w:pPr>
              <w:tabs>
                <w:tab w:val="left" w:pos="720"/>
                <w:tab w:val="left" w:pos="9214"/>
              </w:tabs>
              <w:ind w:right="34"/>
              <w:rPr>
                <w:rFonts w:ascii="Arial" w:eastAsia="Calibri" w:hAnsi="Arial" w:cs="Arial"/>
                <w:bCs/>
                <w:iCs/>
                <w:color w:val="000000" w:themeColor="text1"/>
              </w:rPr>
            </w:pPr>
          </w:p>
          <w:p w14:paraId="00794C0B" w14:textId="6B0E76F2" w:rsidR="00FC20B4" w:rsidRDefault="00055CF5"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Data collected is audited on a regular basis to monitor trends.</w:t>
            </w:r>
            <w:r w:rsidR="001A2490">
              <w:rPr>
                <w:rFonts w:ascii="Arial" w:eastAsia="Calibri" w:hAnsi="Arial" w:cs="Arial"/>
                <w:bCs/>
                <w:iCs/>
                <w:color w:val="000000" w:themeColor="text1"/>
              </w:rPr>
              <w:t xml:space="preserve"> Action plans are developed where required.</w:t>
            </w:r>
          </w:p>
          <w:p w14:paraId="1A572EFF" w14:textId="1DB2BF6F" w:rsidR="00A52470" w:rsidRDefault="00A52470" w:rsidP="00A759EC">
            <w:pPr>
              <w:tabs>
                <w:tab w:val="left" w:pos="720"/>
                <w:tab w:val="left" w:pos="9214"/>
              </w:tabs>
              <w:ind w:right="34"/>
              <w:rPr>
                <w:rFonts w:ascii="Arial" w:eastAsia="Calibri" w:hAnsi="Arial" w:cs="Arial"/>
                <w:bCs/>
                <w:iCs/>
                <w:color w:val="000000" w:themeColor="text1"/>
              </w:rPr>
            </w:pPr>
          </w:p>
          <w:p w14:paraId="6D66D425" w14:textId="6669848A" w:rsidR="00A52470" w:rsidRDefault="00A52470"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Patient safety issues that arise between either the BDS or BSc programme would be shared.</w:t>
            </w:r>
          </w:p>
          <w:p w14:paraId="790EA1BC" w14:textId="415F8FF3" w:rsidR="004262CC" w:rsidRDefault="004262CC" w:rsidP="00A759EC">
            <w:pPr>
              <w:tabs>
                <w:tab w:val="left" w:pos="720"/>
                <w:tab w:val="left" w:pos="9214"/>
              </w:tabs>
              <w:ind w:right="34"/>
              <w:rPr>
                <w:rFonts w:ascii="Arial" w:eastAsia="Calibri" w:hAnsi="Arial" w:cs="Arial"/>
                <w:bCs/>
                <w:iCs/>
                <w:color w:val="000000" w:themeColor="text1"/>
              </w:rPr>
            </w:pPr>
          </w:p>
          <w:p w14:paraId="0A22316D" w14:textId="74DD0EBA" w:rsidR="004262CC" w:rsidRPr="00AE0CFF" w:rsidRDefault="004262CC"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CAFS system allows supervisors to comment on any immediate areas of concern that need to be addressed in relation to </w:t>
            </w:r>
            <w:r w:rsidR="00E6625E">
              <w:rPr>
                <w:rFonts w:ascii="Arial" w:eastAsia="Calibri" w:hAnsi="Arial" w:cs="Arial"/>
                <w:bCs/>
                <w:iCs/>
                <w:color w:val="000000" w:themeColor="text1"/>
              </w:rPr>
              <w:t>students’</w:t>
            </w:r>
            <w:r>
              <w:rPr>
                <w:rFonts w:ascii="Arial" w:eastAsia="Calibri" w:hAnsi="Arial" w:cs="Arial"/>
                <w:bCs/>
                <w:iCs/>
                <w:color w:val="000000" w:themeColor="text1"/>
              </w:rPr>
              <w:t xml:space="preserve"> clinical experience and this would be discussed with the personal tutor.</w:t>
            </w:r>
          </w:p>
          <w:p w14:paraId="76AB27A3" w14:textId="3893B38E" w:rsidR="00E2148E" w:rsidRPr="0084743E" w:rsidRDefault="00E2148E" w:rsidP="00A759EC">
            <w:pPr>
              <w:tabs>
                <w:tab w:val="left" w:pos="720"/>
                <w:tab w:val="left" w:pos="9214"/>
              </w:tabs>
              <w:ind w:right="2789"/>
              <w:rPr>
                <w:rFonts w:ascii="Arial" w:eastAsia="Calibri" w:hAnsi="Arial" w:cs="Arial"/>
                <w:color w:val="000000" w:themeColor="text1"/>
              </w:rPr>
            </w:pPr>
          </w:p>
          <w:p w14:paraId="25F93F3D" w14:textId="7903018E" w:rsidR="00E2148E" w:rsidRPr="0084743E" w:rsidRDefault="00E2148E" w:rsidP="00A759EC">
            <w:pPr>
              <w:tabs>
                <w:tab w:val="left" w:pos="720"/>
                <w:tab w:val="left" w:pos="9214"/>
              </w:tabs>
              <w:rPr>
                <w:rFonts w:ascii="Arial" w:eastAsia="Calibri" w:hAnsi="Arial" w:cs="Arial"/>
                <w:b/>
                <w:color w:val="000000" w:themeColor="text1"/>
              </w:rPr>
            </w:pPr>
            <w:r w:rsidRPr="0084743E">
              <w:rPr>
                <w:rFonts w:ascii="Arial" w:eastAsia="Calibri" w:hAnsi="Arial" w:cs="Arial"/>
                <w:b/>
                <w:color w:val="000000" w:themeColor="text1"/>
              </w:rPr>
              <w:t xml:space="preserve">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 </w:t>
            </w:r>
            <w:r w:rsidRPr="0025245F">
              <w:rPr>
                <w:rFonts w:ascii="Arial" w:eastAsia="Calibri" w:hAnsi="Arial" w:cs="Arial"/>
                <w:b/>
                <w:i/>
                <w:color w:val="000000" w:themeColor="text1"/>
              </w:rPr>
              <w:t>(Requirement Met</w:t>
            </w:r>
            <w:r w:rsidR="0025245F">
              <w:rPr>
                <w:rFonts w:ascii="Arial" w:eastAsia="Calibri" w:hAnsi="Arial" w:cs="Arial"/>
                <w:b/>
                <w:i/>
                <w:color w:val="000000" w:themeColor="text1"/>
              </w:rPr>
              <w:t>)</w:t>
            </w:r>
          </w:p>
          <w:p w14:paraId="65FBD83B" w14:textId="3E05E54B" w:rsidR="00E2148E" w:rsidRDefault="00E2148E" w:rsidP="00A759EC">
            <w:pPr>
              <w:tabs>
                <w:tab w:val="left" w:pos="9214"/>
              </w:tabs>
              <w:rPr>
                <w:rFonts w:ascii="Arial" w:eastAsia="Calibri" w:hAnsi="Arial" w:cs="Arial"/>
                <w:color w:val="000000" w:themeColor="text1"/>
              </w:rPr>
            </w:pPr>
          </w:p>
          <w:p w14:paraId="08AA7850" w14:textId="6F8AE373" w:rsidR="00272C1F" w:rsidRDefault="00272C1F" w:rsidP="00A759EC">
            <w:pPr>
              <w:tabs>
                <w:tab w:val="left" w:pos="9214"/>
              </w:tabs>
              <w:rPr>
                <w:rFonts w:ascii="Arial" w:eastAsia="Calibri" w:hAnsi="Arial" w:cs="Arial"/>
                <w:color w:val="000000" w:themeColor="text1"/>
              </w:rPr>
            </w:pPr>
            <w:r>
              <w:rPr>
                <w:rFonts w:ascii="Arial" w:eastAsia="Calibri" w:hAnsi="Arial" w:cs="Arial"/>
                <w:color w:val="000000" w:themeColor="text1"/>
              </w:rPr>
              <w:t xml:space="preserve">The University have a student fitness to practise policy in place and all staff are aware of what constitutes a </w:t>
            </w:r>
            <w:proofErr w:type="spellStart"/>
            <w:r w:rsidR="00A774DA">
              <w:rPr>
                <w:rFonts w:ascii="Arial" w:eastAsia="Calibri" w:hAnsi="Arial" w:cs="Arial"/>
                <w:color w:val="000000" w:themeColor="text1"/>
              </w:rPr>
              <w:t>SFtP</w:t>
            </w:r>
            <w:proofErr w:type="spellEnd"/>
            <w:r>
              <w:rPr>
                <w:rFonts w:ascii="Arial" w:eastAsia="Calibri" w:hAnsi="Arial" w:cs="Arial"/>
                <w:color w:val="000000" w:themeColor="text1"/>
              </w:rPr>
              <w:t xml:space="preserve"> c</w:t>
            </w:r>
            <w:r w:rsidR="005772FB">
              <w:rPr>
                <w:rFonts w:ascii="Arial" w:eastAsia="Calibri" w:hAnsi="Arial" w:cs="Arial"/>
                <w:color w:val="000000" w:themeColor="text1"/>
              </w:rPr>
              <w:t>oncern</w:t>
            </w:r>
            <w:r>
              <w:rPr>
                <w:rFonts w:ascii="Arial" w:eastAsia="Calibri" w:hAnsi="Arial" w:cs="Arial"/>
                <w:color w:val="000000" w:themeColor="text1"/>
              </w:rPr>
              <w:t>.</w:t>
            </w:r>
          </w:p>
          <w:p w14:paraId="4F029849" w14:textId="77777777" w:rsidR="00272C1F" w:rsidRDefault="00272C1F" w:rsidP="00A759EC">
            <w:pPr>
              <w:tabs>
                <w:tab w:val="left" w:pos="9214"/>
              </w:tabs>
              <w:rPr>
                <w:rFonts w:ascii="Arial" w:eastAsia="Calibri" w:hAnsi="Arial" w:cs="Arial"/>
                <w:color w:val="000000" w:themeColor="text1"/>
              </w:rPr>
            </w:pPr>
          </w:p>
          <w:p w14:paraId="62A5B85B" w14:textId="01108338" w:rsidR="00272C1F" w:rsidRDefault="004D35A1" w:rsidP="00A759EC">
            <w:pPr>
              <w:tabs>
                <w:tab w:val="left" w:pos="9214"/>
              </w:tabs>
              <w:rPr>
                <w:rFonts w:ascii="Arial" w:eastAsia="Calibri" w:hAnsi="Arial" w:cs="Arial"/>
                <w:color w:val="000000" w:themeColor="text1"/>
              </w:rPr>
            </w:pPr>
            <w:r>
              <w:rPr>
                <w:rFonts w:ascii="Arial" w:eastAsia="Calibri" w:hAnsi="Arial" w:cs="Arial"/>
                <w:color w:val="000000" w:themeColor="text1"/>
              </w:rPr>
              <w:t>Students undertake pre-clinical training lectures on</w:t>
            </w:r>
            <w:r w:rsidR="005772FB">
              <w:rPr>
                <w:rFonts w:ascii="Arial" w:eastAsia="Calibri" w:hAnsi="Arial" w:cs="Arial"/>
                <w:color w:val="000000" w:themeColor="text1"/>
              </w:rPr>
              <w:t xml:space="preserve"> GDC </w:t>
            </w:r>
            <w:r w:rsidR="00C90D67">
              <w:rPr>
                <w:rFonts w:ascii="Arial" w:eastAsia="Calibri" w:hAnsi="Arial" w:cs="Arial"/>
                <w:color w:val="000000" w:themeColor="text1"/>
              </w:rPr>
              <w:t>standards, Fitness</w:t>
            </w:r>
            <w:r w:rsidR="005772FB">
              <w:rPr>
                <w:rFonts w:ascii="Arial" w:eastAsia="Calibri" w:hAnsi="Arial" w:cs="Arial"/>
                <w:color w:val="000000" w:themeColor="text1"/>
              </w:rPr>
              <w:t xml:space="preserve"> to Practise and</w:t>
            </w:r>
            <w:r>
              <w:rPr>
                <w:rFonts w:ascii="Arial" w:eastAsia="Calibri" w:hAnsi="Arial" w:cs="Arial"/>
                <w:color w:val="000000" w:themeColor="text1"/>
              </w:rPr>
              <w:t xml:space="preserve"> professionalism in year 1</w:t>
            </w:r>
            <w:r w:rsidR="005772FB">
              <w:rPr>
                <w:rFonts w:ascii="Arial" w:eastAsia="Calibri" w:hAnsi="Arial" w:cs="Arial"/>
                <w:color w:val="000000" w:themeColor="text1"/>
              </w:rPr>
              <w:t>,</w:t>
            </w:r>
            <w:r>
              <w:rPr>
                <w:rFonts w:ascii="Arial" w:eastAsia="Calibri" w:hAnsi="Arial" w:cs="Arial"/>
                <w:color w:val="000000" w:themeColor="text1"/>
              </w:rPr>
              <w:t xml:space="preserve"> term 1</w:t>
            </w:r>
            <w:r w:rsidR="005772FB">
              <w:rPr>
                <w:rFonts w:ascii="Arial" w:eastAsia="Calibri" w:hAnsi="Arial" w:cs="Arial"/>
                <w:color w:val="000000" w:themeColor="text1"/>
              </w:rPr>
              <w:t>.</w:t>
            </w:r>
          </w:p>
          <w:p w14:paraId="1019E8A1" w14:textId="4CFE1479" w:rsidR="005772FB" w:rsidRDefault="005772FB" w:rsidP="00A759EC">
            <w:pPr>
              <w:tabs>
                <w:tab w:val="left" w:pos="9214"/>
              </w:tabs>
              <w:rPr>
                <w:rFonts w:ascii="Arial" w:eastAsia="Calibri" w:hAnsi="Arial" w:cs="Arial"/>
                <w:color w:val="000000" w:themeColor="text1"/>
              </w:rPr>
            </w:pPr>
          </w:p>
          <w:p w14:paraId="00C57FBF" w14:textId="094AD8E5" w:rsidR="005772FB" w:rsidRDefault="005772FB" w:rsidP="005772FB">
            <w:pPr>
              <w:tabs>
                <w:tab w:val="left" w:pos="9214"/>
              </w:tabs>
              <w:rPr>
                <w:rFonts w:ascii="Arial" w:eastAsia="Calibri" w:hAnsi="Arial" w:cs="Arial"/>
                <w:color w:val="000000" w:themeColor="text1"/>
              </w:rPr>
            </w:pPr>
            <w:r>
              <w:rPr>
                <w:rFonts w:ascii="Arial" w:eastAsia="Calibri" w:hAnsi="Arial" w:cs="Arial"/>
                <w:color w:val="000000" w:themeColor="text1"/>
              </w:rPr>
              <w:t>During the student meetings, the panel were made aware of the role play sessions that students participate in with actors during their training. They felt that those sessions encouraged them to consider professionalism and how to respond in difficult situations.</w:t>
            </w:r>
          </w:p>
          <w:p w14:paraId="4A643156" w14:textId="77777777" w:rsidR="005772FB" w:rsidRDefault="005772FB" w:rsidP="00A759EC">
            <w:pPr>
              <w:tabs>
                <w:tab w:val="left" w:pos="9214"/>
              </w:tabs>
              <w:rPr>
                <w:rFonts w:ascii="Arial" w:eastAsia="Calibri" w:hAnsi="Arial" w:cs="Arial"/>
                <w:color w:val="000000" w:themeColor="text1"/>
              </w:rPr>
            </w:pPr>
          </w:p>
          <w:p w14:paraId="3715B004" w14:textId="581ABAD8" w:rsidR="004D35A1" w:rsidRDefault="004D35A1" w:rsidP="00A759EC">
            <w:pPr>
              <w:tabs>
                <w:tab w:val="left" w:pos="9214"/>
              </w:tabs>
              <w:rPr>
                <w:rFonts w:ascii="Arial" w:eastAsia="Calibri" w:hAnsi="Arial" w:cs="Arial"/>
                <w:color w:val="000000" w:themeColor="text1"/>
              </w:rPr>
            </w:pPr>
            <w:r>
              <w:rPr>
                <w:rFonts w:ascii="Arial" w:eastAsia="Calibri" w:hAnsi="Arial" w:cs="Arial"/>
                <w:color w:val="000000" w:themeColor="text1"/>
              </w:rPr>
              <w:t>Students are graded on professionalism following all patient interactions</w:t>
            </w:r>
            <w:r w:rsidR="005772FB">
              <w:rPr>
                <w:rFonts w:ascii="Arial" w:eastAsia="Calibri" w:hAnsi="Arial" w:cs="Arial"/>
                <w:color w:val="000000" w:themeColor="text1"/>
              </w:rPr>
              <w:t xml:space="preserve"> throughout the programme. T</w:t>
            </w:r>
            <w:r>
              <w:rPr>
                <w:rFonts w:ascii="Arial" w:eastAsia="Calibri" w:hAnsi="Arial" w:cs="Arial"/>
                <w:color w:val="000000" w:themeColor="text1"/>
              </w:rPr>
              <w:t xml:space="preserve">his is recorded on CAFS and reviewed during progress committee meetings. </w:t>
            </w:r>
          </w:p>
          <w:p w14:paraId="22050EEB" w14:textId="371A2197" w:rsidR="00272C1F" w:rsidRDefault="00272C1F" w:rsidP="00A759EC">
            <w:pPr>
              <w:tabs>
                <w:tab w:val="left" w:pos="9214"/>
              </w:tabs>
              <w:rPr>
                <w:rFonts w:ascii="Arial" w:eastAsia="Calibri" w:hAnsi="Arial" w:cs="Arial"/>
                <w:color w:val="000000" w:themeColor="text1"/>
              </w:rPr>
            </w:pPr>
          </w:p>
          <w:p w14:paraId="00877DFE" w14:textId="209124C9" w:rsidR="00272C1F" w:rsidRDefault="00272C1F" w:rsidP="00A759EC">
            <w:pPr>
              <w:tabs>
                <w:tab w:val="left" w:pos="9214"/>
              </w:tabs>
              <w:rPr>
                <w:rFonts w:ascii="Arial" w:eastAsia="Calibri" w:hAnsi="Arial" w:cs="Arial"/>
                <w:color w:val="000000" w:themeColor="text1"/>
              </w:rPr>
            </w:pPr>
            <w:r>
              <w:rPr>
                <w:rFonts w:ascii="Arial" w:eastAsia="Calibri" w:hAnsi="Arial" w:cs="Arial"/>
                <w:color w:val="000000" w:themeColor="text1"/>
              </w:rPr>
              <w:t xml:space="preserve">Students have access to all relevant </w:t>
            </w:r>
            <w:proofErr w:type="spellStart"/>
            <w:r w:rsidR="00A774DA">
              <w:rPr>
                <w:rFonts w:ascii="Arial" w:eastAsia="Calibri" w:hAnsi="Arial" w:cs="Arial"/>
                <w:color w:val="000000" w:themeColor="text1"/>
              </w:rPr>
              <w:t>SFtP</w:t>
            </w:r>
            <w:proofErr w:type="spellEnd"/>
            <w:r>
              <w:rPr>
                <w:rFonts w:ascii="Arial" w:eastAsia="Calibri" w:hAnsi="Arial" w:cs="Arial"/>
                <w:color w:val="000000" w:themeColor="text1"/>
              </w:rPr>
              <w:t xml:space="preserve"> documents on blackboard which can be used when required.</w:t>
            </w:r>
          </w:p>
          <w:p w14:paraId="18739AB9" w14:textId="26036893" w:rsidR="005772FB" w:rsidRDefault="005772FB" w:rsidP="00A759EC">
            <w:pPr>
              <w:tabs>
                <w:tab w:val="left" w:pos="9214"/>
              </w:tabs>
              <w:rPr>
                <w:rFonts w:ascii="Arial" w:eastAsia="Calibri" w:hAnsi="Arial" w:cs="Arial"/>
                <w:color w:val="000000" w:themeColor="text1"/>
              </w:rPr>
            </w:pPr>
          </w:p>
          <w:p w14:paraId="792C991B" w14:textId="70B2551D" w:rsidR="00272C1F" w:rsidRPr="0084743E" w:rsidRDefault="00272C1F" w:rsidP="00A759EC">
            <w:pPr>
              <w:tabs>
                <w:tab w:val="left" w:pos="9214"/>
              </w:tabs>
              <w:rPr>
                <w:rFonts w:ascii="Arial" w:eastAsia="Calibri" w:hAnsi="Arial" w:cs="Arial"/>
                <w:color w:val="000000" w:themeColor="text1"/>
              </w:rPr>
            </w:pPr>
            <w:r>
              <w:rPr>
                <w:rFonts w:ascii="Arial" w:eastAsia="Calibri" w:hAnsi="Arial" w:cs="Arial"/>
                <w:color w:val="000000" w:themeColor="text1"/>
              </w:rPr>
              <w:t xml:space="preserve">The </w:t>
            </w:r>
            <w:r w:rsidR="00E75C3A">
              <w:rPr>
                <w:rFonts w:ascii="Arial" w:eastAsia="Calibri" w:hAnsi="Arial" w:cs="Arial"/>
                <w:color w:val="000000" w:themeColor="text1"/>
              </w:rPr>
              <w:t>S</w:t>
            </w:r>
            <w:r>
              <w:rPr>
                <w:rFonts w:ascii="Arial" w:eastAsia="Calibri" w:hAnsi="Arial" w:cs="Arial"/>
                <w:color w:val="000000" w:themeColor="text1"/>
              </w:rPr>
              <w:t>chool ha</w:t>
            </w:r>
            <w:r w:rsidR="005558C2">
              <w:rPr>
                <w:rFonts w:ascii="Arial" w:eastAsia="Calibri" w:hAnsi="Arial" w:cs="Arial"/>
                <w:color w:val="000000" w:themeColor="text1"/>
              </w:rPr>
              <w:t>s</w:t>
            </w:r>
            <w:r>
              <w:rPr>
                <w:rFonts w:ascii="Arial" w:eastAsia="Calibri" w:hAnsi="Arial" w:cs="Arial"/>
                <w:color w:val="000000" w:themeColor="text1"/>
              </w:rPr>
              <w:t xml:space="preserve"> had one </w:t>
            </w:r>
            <w:proofErr w:type="spellStart"/>
            <w:r w:rsidR="00447E81">
              <w:rPr>
                <w:rFonts w:ascii="Arial" w:eastAsia="Calibri" w:hAnsi="Arial" w:cs="Arial"/>
                <w:color w:val="000000" w:themeColor="text1"/>
              </w:rPr>
              <w:t>S</w:t>
            </w:r>
            <w:r w:rsidR="005030DD">
              <w:rPr>
                <w:rFonts w:ascii="Arial" w:eastAsia="Calibri" w:hAnsi="Arial" w:cs="Arial"/>
                <w:color w:val="000000" w:themeColor="text1"/>
              </w:rPr>
              <w:t>FtP</w:t>
            </w:r>
            <w:proofErr w:type="spellEnd"/>
            <w:r>
              <w:rPr>
                <w:rFonts w:ascii="Arial" w:eastAsia="Calibri" w:hAnsi="Arial" w:cs="Arial"/>
                <w:color w:val="000000" w:themeColor="text1"/>
              </w:rPr>
              <w:t xml:space="preserve"> incident which was as a result of inappropriate social media use. The </w:t>
            </w:r>
            <w:r w:rsidR="005558C2">
              <w:rPr>
                <w:rFonts w:ascii="Arial" w:eastAsia="Calibri" w:hAnsi="Arial" w:cs="Arial"/>
                <w:color w:val="000000" w:themeColor="text1"/>
              </w:rPr>
              <w:t>S</w:t>
            </w:r>
            <w:r>
              <w:rPr>
                <w:rFonts w:ascii="Arial" w:eastAsia="Calibri" w:hAnsi="Arial" w:cs="Arial"/>
                <w:color w:val="000000" w:themeColor="text1"/>
              </w:rPr>
              <w:t>chool do</w:t>
            </w:r>
            <w:r w:rsidR="005558C2">
              <w:rPr>
                <w:rFonts w:ascii="Arial" w:eastAsia="Calibri" w:hAnsi="Arial" w:cs="Arial"/>
                <w:color w:val="000000" w:themeColor="text1"/>
              </w:rPr>
              <w:t>es</w:t>
            </w:r>
            <w:r>
              <w:rPr>
                <w:rFonts w:ascii="Arial" w:eastAsia="Calibri" w:hAnsi="Arial" w:cs="Arial"/>
                <w:color w:val="000000" w:themeColor="text1"/>
              </w:rPr>
              <w:t xml:space="preserve"> have a social media policy in place and followed the </w:t>
            </w:r>
            <w:proofErr w:type="spellStart"/>
            <w:r w:rsidR="00447E81">
              <w:rPr>
                <w:rFonts w:ascii="Arial" w:eastAsia="Calibri" w:hAnsi="Arial" w:cs="Arial"/>
                <w:color w:val="000000" w:themeColor="text1"/>
              </w:rPr>
              <w:t>SFtP</w:t>
            </w:r>
            <w:proofErr w:type="spellEnd"/>
            <w:r w:rsidR="00447E81">
              <w:rPr>
                <w:rFonts w:ascii="Arial" w:eastAsia="Calibri" w:hAnsi="Arial" w:cs="Arial"/>
                <w:color w:val="000000" w:themeColor="text1"/>
              </w:rPr>
              <w:t xml:space="preserve"> </w:t>
            </w:r>
            <w:r>
              <w:rPr>
                <w:rFonts w:ascii="Arial" w:eastAsia="Calibri" w:hAnsi="Arial" w:cs="Arial"/>
                <w:color w:val="000000" w:themeColor="text1"/>
              </w:rPr>
              <w:t xml:space="preserve">process in this instance. The </w:t>
            </w:r>
            <w:r w:rsidR="00CF4F29">
              <w:rPr>
                <w:rFonts w:ascii="Arial" w:eastAsia="Calibri" w:hAnsi="Arial" w:cs="Arial"/>
                <w:color w:val="000000" w:themeColor="text1"/>
              </w:rPr>
              <w:t>S</w:t>
            </w:r>
            <w:r>
              <w:rPr>
                <w:rFonts w:ascii="Arial" w:eastAsia="Calibri" w:hAnsi="Arial" w:cs="Arial"/>
                <w:color w:val="000000" w:themeColor="text1"/>
              </w:rPr>
              <w:t xml:space="preserve">chool dealt with this incident appropriately and the student was given </w:t>
            </w:r>
            <w:r w:rsidR="005772FB">
              <w:rPr>
                <w:rFonts w:ascii="Arial" w:eastAsia="Calibri" w:hAnsi="Arial" w:cs="Arial"/>
                <w:color w:val="000000" w:themeColor="text1"/>
              </w:rPr>
              <w:t>a written warning.</w:t>
            </w:r>
          </w:p>
          <w:p w14:paraId="09A33DCE" w14:textId="77777777" w:rsidR="00E2148E" w:rsidRPr="0084743E" w:rsidRDefault="00E2148E" w:rsidP="00A759EC">
            <w:pPr>
              <w:tabs>
                <w:tab w:val="left" w:pos="9214"/>
              </w:tabs>
              <w:rPr>
                <w:rFonts w:ascii="Arial" w:eastAsia="Calibri" w:hAnsi="Arial" w:cs="Arial"/>
                <w:color w:val="000000" w:themeColor="text1"/>
              </w:rPr>
            </w:pPr>
          </w:p>
        </w:tc>
      </w:tr>
      <w:tr w:rsidR="00E2148E" w:rsidRPr="0084743E" w14:paraId="23DE9A68" w14:textId="77777777" w:rsidTr="00A759EC">
        <w:tc>
          <w:tcPr>
            <w:tcW w:w="9464" w:type="dxa"/>
            <w:shd w:val="clear" w:color="auto" w:fill="2F5496" w:themeFill="accent1" w:themeFillShade="BF"/>
          </w:tcPr>
          <w:p w14:paraId="180AADF4" w14:textId="77777777" w:rsidR="00E2148E" w:rsidRPr="0084743E" w:rsidRDefault="00E2148E" w:rsidP="00A759EC">
            <w:pPr>
              <w:rPr>
                <w:rFonts w:ascii="Arial" w:hAnsi="Arial" w:cs="Arial"/>
                <w:b/>
                <w:color w:val="FFFFFF" w:themeColor="background1"/>
              </w:rPr>
            </w:pPr>
            <w:r w:rsidRPr="0084743E">
              <w:rPr>
                <w:rFonts w:ascii="Arial" w:hAnsi="Arial" w:cs="Arial"/>
                <w:b/>
                <w:color w:val="FFFFFF" w:themeColor="background1"/>
              </w:rPr>
              <w:lastRenderedPageBreak/>
              <w:t>Standard 2 – Quality evaluation and review of the programme</w:t>
            </w:r>
          </w:p>
          <w:p w14:paraId="6CC02F2C" w14:textId="77777777" w:rsidR="00E2148E" w:rsidRPr="0084743E" w:rsidRDefault="00E2148E" w:rsidP="00A759EC">
            <w:pPr>
              <w:rPr>
                <w:rFonts w:ascii="Arial" w:hAnsi="Arial" w:cs="Arial"/>
                <w:b/>
                <w:color w:val="FFFFFF" w:themeColor="background1"/>
              </w:rPr>
            </w:pPr>
            <w:r w:rsidRPr="0084743E">
              <w:rPr>
                <w:rFonts w:ascii="Arial" w:eastAsia="Calibri" w:hAnsi="Arial" w:cs="Arial"/>
                <w:b/>
                <w:color w:val="FFFFFF" w:themeColor="background1"/>
              </w:rPr>
              <w:t>The provider must have in place effective policy and procedures for the monitoring and review of the programme.</w:t>
            </w:r>
          </w:p>
        </w:tc>
      </w:tr>
      <w:tr w:rsidR="00E2148E" w:rsidRPr="0084743E" w14:paraId="16612C79" w14:textId="77777777" w:rsidTr="00A759EC">
        <w:trPr>
          <w:trHeight w:val="270"/>
        </w:trPr>
        <w:tc>
          <w:tcPr>
            <w:tcW w:w="9464" w:type="dxa"/>
          </w:tcPr>
          <w:p w14:paraId="2DD63F28" w14:textId="77777777" w:rsidR="00E2148E" w:rsidRPr="0084743E" w:rsidRDefault="00E2148E" w:rsidP="00A759EC">
            <w:pPr>
              <w:tabs>
                <w:tab w:val="left" w:pos="720"/>
                <w:tab w:val="left" w:pos="9214"/>
              </w:tabs>
              <w:ind w:right="34"/>
              <w:rPr>
                <w:rFonts w:ascii="Arial" w:eastAsia="Calibri" w:hAnsi="Arial" w:cs="Arial"/>
                <w:b/>
                <w:color w:val="000000" w:themeColor="text1"/>
              </w:rPr>
            </w:pPr>
          </w:p>
          <w:p w14:paraId="348E3E6F" w14:textId="02D787B3"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lastRenderedPageBreak/>
              <w:t xml:space="preserve">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217D890A" w14:textId="67FF0226" w:rsidR="00C811E2" w:rsidRDefault="00C811E2" w:rsidP="00A759EC">
            <w:pPr>
              <w:tabs>
                <w:tab w:val="left" w:pos="720"/>
                <w:tab w:val="left" w:pos="9214"/>
              </w:tabs>
              <w:ind w:right="34"/>
              <w:rPr>
                <w:rFonts w:ascii="Arial" w:eastAsia="Calibri" w:hAnsi="Arial" w:cs="Arial"/>
                <w:b/>
                <w:i/>
                <w:color w:val="000000" w:themeColor="text1"/>
              </w:rPr>
            </w:pPr>
          </w:p>
          <w:p w14:paraId="5254528B" w14:textId="60E59697" w:rsidR="00C811E2" w:rsidRDefault="00216CA4" w:rsidP="00C811E2">
            <w:pPr>
              <w:rPr>
                <w:rFonts w:ascii="Arial" w:hAnsi="Arial" w:cs="Arial"/>
              </w:rPr>
            </w:pPr>
            <w:r w:rsidRPr="00216CA4">
              <w:rPr>
                <w:rFonts w:ascii="Arial" w:hAnsi="Arial" w:cs="Arial"/>
              </w:rPr>
              <w:t xml:space="preserve">The programme underwent </w:t>
            </w:r>
            <w:r w:rsidR="00CF4F29">
              <w:rPr>
                <w:rFonts w:ascii="Arial" w:hAnsi="Arial" w:cs="Arial"/>
              </w:rPr>
              <w:t>S</w:t>
            </w:r>
            <w:r w:rsidR="00C811E2" w:rsidRPr="00216CA4">
              <w:rPr>
                <w:rFonts w:ascii="Arial" w:hAnsi="Arial" w:cs="Arial"/>
              </w:rPr>
              <w:t>chool</w:t>
            </w:r>
            <w:r>
              <w:rPr>
                <w:rFonts w:ascii="Arial" w:hAnsi="Arial" w:cs="Arial"/>
              </w:rPr>
              <w:t xml:space="preserve"> level</w:t>
            </w:r>
            <w:r w:rsidRPr="00216CA4">
              <w:rPr>
                <w:rFonts w:ascii="Arial" w:hAnsi="Arial" w:cs="Arial"/>
              </w:rPr>
              <w:t xml:space="preserve">, </w:t>
            </w:r>
            <w:r w:rsidR="00C811E2" w:rsidRPr="00216CA4">
              <w:rPr>
                <w:rFonts w:ascii="Arial" w:hAnsi="Arial" w:cs="Arial"/>
              </w:rPr>
              <w:t>faculty</w:t>
            </w:r>
            <w:r>
              <w:rPr>
                <w:rFonts w:ascii="Arial" w:hAnsi="Arial" w:cs="Arial"/>
              </w:rPr>
              <w:t xml:space="preserve"> level</w:t>
            </w:r>
            <w:r w:rsidR="00C811E2" w:rsidRPr="00216CA4">
              <w:rPr>
                <w:rFonts w:ascii="Arial" w:hAnsi="Arial" w:cs="Arial"/>
              </w:rPr>
              <w:t xml:space="preserve"> and </w:t>
            </w:r>
            <w:r w:rsidR="00CF4F29">
              <w:rPr>
                <w:rFonts w:ascii="Arial" w:hAnsi="Arial" w:cs="Arial"/>
              </w:rPr>
              <w:t>U</w:t>
            </w:r>
            <w:r w:rsidR="00C811E2" w:rsidRPr="00216CA4">
              <w:rPr>
                <w:rFonts w:ascii="Arial" w:hAnsi="Arial" w:cs="Arial"/>
              </w:rPr>
              <w:t>ni</w:t>
            </w:r>
            <w:r w:rsidRPr="00216CA4">
              <w:rPr>
                <w:rFonts w:ascii="Arial" w:hAnsi="Arial" w:cs="Arial"/>
              </w:rPr>
              <w:t xml:space="preserve">versity </w:t>
            </w:r>
            <w:r w:rsidR="00C811E2" w:rsidRPr="00216CA4">
              <w:rPr>
                <w:rFonts w:ascii="Arial" w:hAnsi="Arial" w:cs="Arial"/>
              </w:rPr>
              <w:t>approval</w:t>
            </w:r>
            <w:r w:rsidRPr="00216CA4">
              <w:rPr>
                <w:rFonts w:ascii="Arial" w:hAnsi="Arial" w:cs="Arial"/>
              </w:rPr>
              <w:t xml:space="preserve"> prior to </w:t>
            </w:r>
            <w:r>
              <w:rPr>
                <w:rFonts w:ascii="Arial" w:hAnsi="Arial" w:cs="Arial"/>
              </w:rPr>
              <w:t xml:space="preserve">enrolling the first cohort of students. Both the business and academic case were reviewed by external reviewers and </w:t>
            </w:r>
            <w:r w:rsidR="00C94FDD">
              <w:rPr>
                <w:rFonts w:ascii="Arial" w:hAnsi="Arial" w:cs="Arial"/>
              </w:rPr>
              <w:t>U</w:t>
            </w:r>
            <w:r>
              <w:rPr>
                <w:rFonts w:ascii="Arial" w:hAnsi="Arial" w:cs="Arial"/>
              </w:rPr>
              <w:t>niversity advisors. This outline</w:t>
            </w:r>
            <w:r w:rsidR="00C9770F">
              <w:rPr>
                <w:rFonts w:ascii="Arial" w:hAnsi="Arial" w:cs="Arial"/>
              </w:rPr>
              <w:t>d</w:t>
            </w:r>
            <w:r>
              <w:rPr>
                <w:rFonts w:ascii="Arial" w:hAnsi="Arial" w:cs="Arial"/>
              </w:rPr>
              <w:t xml:space="preserve"> the framework for the programme before it began.</w:t>
            </w:r>
          </w:p>
          <w:p w14:paraId="4062AE74" w14:textId="24CB80BE" w:rsidR="00C9770F" w:rsidRDefault="00C9770F" w:rsidP="00C811E2">
            <w:pPr>
              <w:rPr>
                <w:rFonts w:ascii="Arial" w:hAnsi="Arial" w:cs="Arial"/>
              </w:rPr>
            </w:pPr>
          </w:p>
          <w:p w14:paraId="2E16C261" w14:textId="3203978E" w:rsidR="00C9770F" w:rsidRDefault="00C9770F" w:rsidP="00C811E2">
            <w:pPr>
              <w:rPr>
                <w:rFonts w:ascii="Arial" w:hAnsi="Arial" w:cs="Arial"/>
              </w:rPr>
            </w:pPr>
            <w:r>
              <w:rPr>
                <w:rFonts w:ascii="Arial" w:hAnsi="Arial" w:cs="Arial"/>
              </w:rPr>
              <w:t xml:space="preserve">The programme is also subject to quality measures which includes a </w:t>
            </w:r>
            <w:r w:rsidR="00DC75CD">
              <w:rPr>
                <w:rFonts w:ascii="Arial" w:hAnsi="Arial" w:cs="Arial"/>
              </w:rPr>
              <w:t>U</w:t>
            </w:r>
            <w:r>
              <w:rPr>
                <w:rFonts w:ascii="Arial" w:hAnsi="Arial" w:cs="Arial"/>
              </w:rPr>
              <w:t>niversity team annual review, GDC accreditation and annual monitoring</w:t>
            </w:r>
            <w:r w:rsidR="00607B93">
              <w:rPr>
                <w:rFonts w:ascii="Arial" w:hAnsi="Arial" w:cs="Arial"/>
              </w:rPr>
              <w:t>. They</w:t>
            </w:r>
            <w:r w:rsidR="002D0B5D">
              <w:rPr>
                <w:rFonts w:ascii="Arial" w:hAnsi="Arial" w:cs="Arial"/>
              </w:rPr>
              <w:t xml:space="preserve"> also</w:t>
            </w:r>
            <w:r>
              <w:rPr>
                <w:rFonts w:ascii="Arial" w:hAnsi="Arial" w:cs="Arial"/>
              </w:rPr>
              <w:t xml:space="preserve"> incorporate </w:t>
            </w:r>
            <w:r w:rsidR="00183BED">
              <w:rPr>
                <w:rFonts w:ascii="Arial" w:hAnsi="Arial" w:cs="Arial"/>
              </w:rPr>
              <w:t>e</w:t>
            </w:r>
            <w:r>
              <w:rPr>
                <w:rFonts w:ascii="Arial" w:hAnsi="Arial" w:cs="Arial"/>
              </w:rPr>
              <w:t>xternal examiner, student, staff and patient feedback</w:t>
            </w:r>
            <w:r w:rsidR="00607B93">
              <w:rPr>
                <w:rFonts w:ascii="Arial" w:hAnsi="Arial" w:cs="Arial"/>
              </w:rPr>
              <w:t xml:space="preserve"> to ensure quality of the programme. </w:t>
            </w:r>
          </w:p>
          <w:p w14:paraId="0045BF20" w14:textId="0EC1E09B" w:rsidR="00DC6807" w:rsidRDefault="00DC6807" w:rsidP="00C811E2">
            <w:pPr>
              <w:rPr>
                <w:rFonts w:ascii="Arial" w:hAnsi="Arial" w:cs="Arial"/>
              </w:rPr>
            </w:pPr>
          </w:p>
          <w:p w14:paraId="3ED253B5" w14:textId="3D35203B" w:rsidR="00DC6807" w:rsidRDefault="00DC6807" w:rsidP="00C811E2">
            <w:pPr>
              <w:rPr>
                <w:rFonts w:ascii="Arial" w:hAnsi="Arial" w:cs="Arial"/>
              </w:rPr>
            </w:pPr>
            <w:r>
              <w:rPr>
                <w:rFonts w:ascii="Arial" w:hAnsi="Arial" w:cs="Arial"/>
              </w:rPr>
              <w:t xml:space="preserve">Minor changes to the programme are signed off at </w:t>
            </w:r>
            <w:r w:rsidR="00CA3E41">
              <w:rPr>
                <w:rFonts w:ascii="Arial" w:hAnsi="Arial" w:cs="Arial"/>
              </w:rPr>
              <w:t>S</w:t>
            </w:r>
            <w:r>
              <w:rPr>
                <w:rFonts w:ascii="Arial" w:hAnsi="Arial" w:cs="Arial"/>
              </w:rPr>
              <w:t xml:space="preserve">chool level and are approved within the dental education committee. The </w:t>
            </w:r>
            <w:r w:rsidR="00CA3E41">
              <w:rPr>
                <w:rFonts w:ascii="Arial" w:hAnsi="Arial" w:cs="Arial"/>
              </w:rPr>
              <w:t>S</w:t>
            </w:r>
            <w:r>
              <w:rPr>
                <w:rFonts w:ascii="Arial" w:hAnsi="Arial" w:cs="Arial"/>
              </w:rPr>
              <w:t xml:space="preserve">chool made the panel aware of the rigorous process for changing units or learning outcomes and explained that this was approved at </w:t>
            </w:r>
            <w:r w:rsidR="00CA3E41">
              <w:rPr>
                <w:rFonts w:ascii="Arial" w:hAnsi="Arial" w:cs="Arial"/>
              </w:rPr>
              <w:t>S</w:t>
            </w:r>
            <w:r>
              <w:rPr>
                <w:rFonts w:ascii="Arial" w:hAnsi="Arial" w:cs="Arial"/>
              </w:rPr>
              <w:t>chool and faculty level.</w:t>
            </w:r>
          </w:p>
          <w:p w14:paraId="35E75C5A" w14:textId="07CECB28" w:rsidR="00B8618A" w:rsidRDefault="00B8618A" w:rsidP="00C811E2">
            <w:pPr>
              <w:rPr>
                <w:rFonts w:ascii="Arial" w:hAnsi="Arial" w:cs="Arial"/>
              </w:rPr>
            </w:pPr>
          </w:p>
          <w:p w14:paraId="23546492" w14:textId="58447EB9" w:rsidR="00B8618A" w:rsidRDefault="00B8618A" w:rsidP="00C811E2">
            <w:pPr>
              <w:rPr>
                <w:rFonts w:ascii="Arial" w:hAnsi="Arial" w:cs="Arial"/>
              </w:rPr>
            </w:pPr>
            <w:r>
              <w:rPr>
                <w:rFonts w:ascii="Arial" w:hAnsi="Arial" w:cs="Arial"/>
              </w:rPr>
              <w:t xml:space="preserve">There is a clinical governance committee which addresses any issues that may arise within the dental </w:t>
            </w:r>
            <w:r w:rsidR="00CA3E41">
              <w:rPr>
                <w:rFonts w:ascii="Arial" w:hAnsi="Arial" w:cs="Arial"/>
              </w:rPr>
              <w:t>S</w:t>
            </w:r>
            <w:r>
              <w:rPr>
                <w:rFonts w:ascii="Arial" w:hAnsi="Arial" w:cs="Arial"/>
              </w:rPr>
              <w:t>chool.</w:t>
            </w:r>
            <w:r w:rsidR="002D0B5D">
              <w:rPr>
                <w:rFonts w:ascii="Arial" w:hAnsi="Arial" w:cs="Arial"/>
              </w:rPr>
              <w:t xml:space="preserve"> There are various</w:t>
            </w:r>
            <w:r w:rsidR="00EC1975">
              <w:rPr>
                <w:rFonts w:ascii="Arial" w:hAnsi="Arial" w:cs="Arial"/>
              </w:rPr>
              <w:t xml:space="preserve"> other</w:t>
            </w:r>
            <w:r w:rsidR="002D0B5D">
              <w:rPr>
                <w:rFonts w:ascii="Arial" w:hAnsi="Arial" w:cs="Arial"/>
              </w:rPr>
              <w:t xml:space="preserve"> committees that meet regularly which address areas such as </w:t>
            </w:r>
            <w:r w:rsidR="00A8143C">
              <w:rPr>
                <w:rFonts w:ascii="Arial" w:hAnsi="Arial" w:cs="Arial"/>
              </w:rPr>
              <w:t>e</w:t>
            </w:r>
            <w:r w:rsidR="00EC1975">
              <w:rPr>
                <w:rFonts w:ascii="Arial" w:hAnsi="Arial" w:cs="Arial"/>
              </w:rPr>
              <w:t>ducation</w:t>
            </w:r>
            <w:r w:rsidR="002D0B5D">
              <w:rPr>
                <w:rFonts w:ascii="Arial" w:hAnsi="Arial" w:cs="Arial"/>
              </w:rPr>
              <w:t>, teaching, assessment</w:t>
            </w:r>
            <w:r w:rsidR="00780FD4">
              <w:rPr>
                <w:rFonts w:ascii="Arial" w:hAnsi="Arial" w:cs="Arial"/>
              </w:rPr>
              <w:t xml:space="preserve"> and </w:t>
            </w:r>
            <w:r w:rsidR="002D0B5D">
              <w:rPr>
                <w:rFonts w:ascii="Arial" w:hAnsi="Arial" w:cs="Arial"/>
              </w:rPr>
              <w:t>quality</w:t>
            </w:r>
            <w:r w:rsidR="00EC1975">
              <w:rPr>
                <w:rFonts w:ascii="Arial" w:hAnsi="Arial" w:cs="Arial"/>
              </w:rPr>
              <w:t>.</w:t>
            </w:r>
          </w:p>
          <w:p w14:paraId="131777AF" w14:textId="06573ED5" w:rsidR="00B8618A" w:rsidRDefault="00B8618A" w:rsidP="00C811E2">
            <w:pPr>
              <w:rPr>
                <w:rFonts w:ascii="Arial" w:hAnsi="Arial" w:cs="Arial"/>
              </w:rPr>
            </w:pPr>
          </w:p>
          <w:p w14:paraId="5C122514" w14:textId="1D08B10B" w:rsidR="00B8618A" w:rsidRDefault="00B8618A" w:rsidP="00C811E2">
            <w:pPr>
              <w:rPr>
                <w:rFonts w:ascii="Arial" w:hAnsi="Arial" w:cs="Arial"/>
              </w:rPr>
            </w:pPr>
            <w:r>
              <w:rPr>
                <w:rFonts w:ascii="Arial" w:hAnsi="Arial" w:cs="Arial"/>
              </w:rPr>
              <w:t xml:space="preserve">The </w:t>
            </w:r>
            <w:r w:rsidR="00DC75CD">
              <w:rPr>
                <w:rFonts w:ascii="Arial" w:hAnsi="Arial" w:cs="Arial"/>
              </w:rPr>
              <w:t>U</w:t>
            </w:r>
            <w:r>
              <w:rPr>
                <w:rFonts w:ascii="Arial" w:hAnsi="Arial" w:cs="Arial"/>
              </w:rPr>
              <w:t xml:space="preserve">niversity quality team meets with student representatives and reviews data such as NSS </w:t>
            </w:r>
            <w:r w:rsidR="002D0B5D">
              <w:rPr>
                <w:rFonts w:ascii="Arial" w:hAnsi="Arial" w:cs="Arial"/>
              </w:rPr>
              <w:t>results</w:t>
            </w:r>
            <w:r>
              <w:rPr>
                <w:rFonts w:ascii="Arial" w:hAnsi="Arial" w:cs="Arial"/>
              </w:rPr>
              <w:t xml:space="preserve"> and comments from students. The </w:t>
            </w:r>
            <w:r w:rsidR="00AA0F93">
              <w:rPr>
                <w:rFonts w:ascii="Arial" w:hAnsi="Arial" w:cs="Arial"/>
              </w:rPr>
              <w:t>U</w:t>
            </w:r>
            <w:r>
              <w:rPr>
                <w:rFonts w:ascii="Arial" w:hAnsi="Arial" w:cs="Arial"/>
              </w:rPr>
              <w:t xml:space="preserve">niversity works with the programme </w:t>
            </w:r>
            <w:r w:rsidR="002D0B5D">
              <w:rPr>
                <w:rFonts w:ascii="Arial" w:hAnsi="Arial" w:cs="Arial"/>
              </w:rPr>
              <w:t>director</w:t>
            </w:r>
            <w:r>
              <w:rPr>
                <w:rFonts w:ascii="Arial" w:hAnsi="Arial" w:cs="Arial"/>
              </w:rPr>
              <w:t xml:space="preserve"> to implement </w:t>
            </w:r>
            <w:r w:rsidR="002D0B5D">
              <w:rPr>
                <w:rFonts w:ascii="Arial" w:hAnsi="Arial" w:cs="Arial"/>
              </w:rPr>
              <w:t xml:space="preserve">recommendations that may be necessary. </w:t>
            </w:r>
          </w:p>
          <w:p w14:paraId="3A70D9E6" w14:textId="16643130" w:rsidR="002D0B5D" w:rsidRDefault="002D0B5D" w:rsidP="00C811E2">
            <w:pPr>
              <w:rPr>
                <w:rFonts w:ascii="Arial" w:hAnsi="Arial" w:cs="Arial"/>
              </w:rPr>
            </w:pPr>
          </w:p>
          <w:p w14:paraId="1CBFAFBE" w14:textId="66374F64" w:rsidR="002D0B5D" w:rsidRPr="00216CA4" w:rsidRDefault="002D0B5D" w:rsidP="00C811E2">
            <w:pPr>
              <w:rPr>
                <w:rFonts w:ascii="Arial" w:hAnsi="Arial" w:cs="Arial"/>
              </w:rPr>
            </w:pPr>
            <w:r>
              <w:rPr>
                <w:rFonts w:ascii="Arial" w:hAnsi="Arial" w:cs="Arial"/>
              </w:rPr>
              <w:t>An education action plan and</w:t>
            </w:r>
            <w:r w:rsidR="00EC1975">
              <w:rPr>
                <w:rFonts w:ascii="Arial" w:hAnsi="Arial" w:cs="Arial"/>
              </w:rPr>
              <w:t xml:space="preserve"> risk register </w:t>
            </w:r>
            <w:r w:rsidR="00DE38F3">
              <w:rPr>
                <w:rFonts w:ascii="Arial" w:hAnsi="Arial" w:cs="Arial"/>
              </w:rPr>
              <w:t>are</w:t>
            </w:r>
            <w:r w:rsidR="00EC1975">
              <w:rPr>
                <w:rFonts w:ascii="Arial" w:hAnsi="Arial" w:cs="Arial"/>
              </w:rPr>
              <w:t xml:space="preserve"> maintained and reviewed by the </w:t>
            </w:r>
            <w:r w:rsidR="00475DD9">
              <w:rPr>
                <w:rFonts w:ascii="Arial" w:hAnsi="Arial" w:cs="Arial"/>
              </w:rPr>
              <w:t>S</w:t>
            </w:r>
            <w:r w:rsidR="00EC1975">
              <w:rPr>
                <w:rFonts w:ascii="Arial" w:hAnsi="Arial" w:cs="Arial"/>
              </w:rPr>
              <w:t>chool.</w:t>
            </w:r>
          </w:p>
          <w:p w14:paraId="4FFDFCC5" w14:textId="36DA003A" w:rsidR="00E2148E" w:rsidRPr="0084743E" w:rsidRDefault="00E2148E" w:rsidP="00A759EC">
            <w:pPr>
              <w:tabs>
                <w:tab w:val="left" w:pos="720"/>
                <w:tab w:val="left" w:pos="9214"/>
              </w:tabs>
              <w:ind w:right="34"/>
              <w:rPr>
                <w:rFonts w:ascii="Arial" w:eastAsia="Calibri" w:hAnsi="Arial" w:cs="Arial"/>
                <w:color w:val="000000" w:themeColor="text1"/>
              </w:rPr>
            </w:pPr>
          </w:p>
          <w:p w14:paraId="176579BA" w14:textId="7DCC45B8"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10: Any concerns identified through the Quality Management framework, including internal and external reports relating to quality, must be addressed as soon as possible and the GDC notified of serious threats to students achieving the learning outcomes.  The provider will have systems in place to quality assure placements.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209BB1E9" w14:textId="1004FA1C" w:rsidR="00EC1975" w:rsidRDefault="00EC1975" w:rsidP="00A759EC">
            <w:pPr>
              <w:tabs>
                <w:tab w:val="left" w:pos="720"/>
                <w:tab w:val="left" w:pos="9214"/>
              </w:tabs>
              <w:ind w:right="34"/>
              <w:rPr>
                <w:rFonts w:ascii="Arial" w:eastAsia="Calibri" w:hAnsi="Arial" w:cs="Arial"/>
                <w:b/>
                <w:i/>
                <w:color w:val="000000" w:themeColor="text1"/>
              </w:rPr>
            </w:pPr>
          </w:p>
          <w:p w14:paraId="564C6EB3" w14:textId="79A4FB48" w:rsidR="00ED4519" w:rsidRDefault="00C52BD6" w:rsidP="00ED451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At the end of each term, the </w:t>
            </w:r>
            <w:r w:rsidR="00CA5367">
              <w:rPr>
                <w:rFonts w:ascii="Arial" w:eastAsia="Calibri" w:hAnsi="Arial" w:cs="Arial"/>
                <w:bCs/>
                <w:iCs/>
                <w:color w:val="000000" w:themeColor="text1"/>
              </w:rPr>
              <w:t>S</w:t>
            </w:r>
            <w:r>
              <w:rPr>
                <w:rFonts w:ascii="Arial" w:eastAsia="Calibri" w:hAnsi="Arial" w:cs="Arial"/>
                <w:bCs/>
                <w:iCs/>
                <w:color w:val="000000" w:themeColor="text1"/>
              </w:rPr>
              <w:t>chool gather</w:t>
            </w:r>
            <w:r w:rsidR="00B91E04">
              <w:rPr>
                <w:rFonts w:ascii="Arial" w:eastAsia="Calibri" w:hAnsi="Arial" w:cs="Arial"/>
                <w:bCs/>
                <w:iCs/>
                <w:color w:val="000000" w:themeColor="text1"/>
              </w:rPr>
              <w:t xml:space="preserve"> written</w:t>
            </w:r>
            <w:r>
              <w:rPr>
                <w:rFonts w:ascii="Arial" w:eastAsia="Calibri" w:hAnsi="Arial" w:cs="Arial"/>
                <w:bCs/>
                <w:iCs/>
                <w:color w:val="000000" w:themeColor="text1"/>
              </w:rPr>
              <w:t xml:space="preserve"> feedback which enables them to address any issues that may arise. Students are provided with information of what has been implemented following feedback. One example provided to the panel during the inspection, was that students felt assessments were too close together. The </w:t>
            </w:r>
            <w:r w:rsidR="00CA5367">
              <w:rPr>
                <w:rFonts w:ascii="Arial" w:eastAsia="Calibri" w:hAnsi="Arial" w:cs="Arial"/>
                <w:bCs/>
                <w:iCs/>
                <w:color w:val="000000" w:themeColor="text1"/>
              </w:rPr>
              <w:t>S</w:t>
            </w:r>
            <w:r>
              <w:rPr>
                <w:rFonts w:ascii="Arial" w:eastAsia="Calibri" w:hAnsi="Arial" w:cs="Arial"/>
                <w:bCs/>
                <w:iCs/>
                <w:color w:val="000000" w:themeColor="text1"/>
              </w:rPr>
              <w:t xml:space="preserve">chool adjusted their exam dates and students </w:t>
            </w:r>
            <w:r w:rsidR="00ED4519">
              <w:rPr>
                <w:rFonts w:ascii="Arial" w:eastAsia="Calibri" w:hAnsi="Arial" w:cs="Arial"/>
                <w:bCs/>
                <w:iCs/>
                <w:color w:val="000000" w:themeColor="text1"/>
              </w:rPr>
              <w:t xml:space="preserve">were content with this change. </w:t>
            </w:r>
          </w:p>
          <w:p w14:paraId="21854037" w14:textId="77777777" w:rsidR="00ED4519" w:rsidRDefault="00ED4519" w:rsidP="00ED4519">
            <w:pPr>
              <w:tabs>
                <w:tab w:val="left" w:pos="720"/>
                <w:tab w:val="left" w:pos="9214"/>
              </w:tabs>
              <w:ind w:right="34"/>
              <w:rPr>
                <w:rFonts w:ascii="Arial" w:eastAsia="Calibri" w:hAnsi="Arial" w:cs="Arial"/>
                <w:bCs/>
                <w:iCs/>
                <w:color w:val="000000" w:themeColor="text1"/>
              </w:rPr>
            </w:pPr>
          </w:p>
          <w:p w14:paraId="51237AC5" w14:textId="616AA6D8" w:rsidR="00ED4519" w:rsidRDefault="00ED4519" w:rsidP="00ED451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The</w:t>
            </w:r>
            <w:r w:rsidR="001F7AAA">
              <w:rPr>
                <w:rFonts w:ascii="Arial" w:eastAsia="Calibri" w:hAnsi="Arial" w:cs="Arial"/>
                <w:bCs/>
                <w:iCs/>
                <w:color w:val="000000" w:themeColor="text1"/>
              </w:rPr>
              <w:t xml:space="preserve"> staff student liaison committee provides the opportunity for student representatives of both BDS and BSc programmes to raise any concerns or issues that may need to be resolved. Students feel </w:t>
            </w:r>
            <w:r w:rsidR="002C2F58">
              <w:rPr>
                <w:rFonts w:ascii="Arial" w:eastAsia="Calibri" w:hAnsi="Arial" w:cs="Arial"/>
                <w:bCs/>
                <w:iCs/>
                <w:color w:val="000000" w:themeColor="text1"/>
              </w:rPr>
              <w:t>their</w:t>
            </w:r>
            <w:r w:rsidR="001F7AAA">
              <w:rPr>
                <w:rFonts w:ascii="Arial" w:eastAsia="Calibri" w:hAnsi="Arial" w:cs="Arial"/>
                <w:bCs/>
                <w:iCs/>
                <w:color w:val="000000" w:themeColor="text1"/>
              </w:rPr>
              <w:t xml:space="preserve"> opinion is valued and any issues are acted up on appropriately.</w:t>
            </w:r>
          </w:p>
          <w:p w14:paraId="3F819A64" w14:textId="6A0CC252" w:rsidR="001F7AAA" w:rsidRDefault="001F7AAA" w:rsidP="00ED4519">
            <w:pPr>
              <w:tabs>
                <w:tab w:val="left" w:pos="720"/>
                <w:tab w:val="left" w:pos="9214"/>
              </w:tabs>
              <w:ind w:right="34"/>
              <w:rPr>
                <w:rFonts w:ascii="Arial" w:eastAsia="Calibri" w:hAnsi="Arial" w:cs="Arial"/>
                <w:bCs/>
                <w:iCs/>
                <w:color w:val="000000" w:themeColor="text1"/>
              </w:rPr>
            </w:pPr>
          </w:p>
          <w:p w14:paraId="0687B562" w14:textId="3CE5260E" w:rsidR="001F7AAA" w:rsidRDefault="001F7AAA" w:rsidP="00ED451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CAFS monitoring system allows for suitable download of various reports. During the inspection the panel were shown how this is carried out. This was reassuring to the </w:t>
            </w:r>
            <w:r w:rsidR="008E4FAA">
              <w:rPr>
                <w:rFonts w:ascii="Arial" w:eastAsia="Calibri" w:hAnsi="Arial" w:cs="Arial"/>
                <w:bCs/>
                <w:iCs/>
                <w:color w:val="000000" w:themeColor="text1"/>
              </w:rPr>
              <w:t>panel,</w:t>
            </w:r>
            <w:r>
              <w:rPr>
                <w:rFonts w:ascii="Arial" w:eastAsia="Calibri" w:hAnsi="Arial" w:cs="Arial"/>
                <w:bCs/>
                <w:iCs/>
                <w:color w:val="000000" w:themeColor="text1"/>
              </w:rPr>
              <w:t xml:space="preserve"> and it was evident that the quality of the programme is closely </w:t>
            </w:r>
            <w:r w:rsidR="0025134A">
              <w:rPr>
                <w:rFonts w:ascii="Arial" w:eastAsia="Calibri" w:hAnsi="Arial" w:cs="Arial"/>
                <w:bCs/>
                <w:iCs/>
                <w:color w:val="000000" w:themeColor="text1"/>
              </w:rPr>
              <w:t>scrutinised</w:t>
            </w:r>
            <w:r>
              <w:rPr>
                <w:rFonts w:ascii="Arial" w:eastAsia="Calibri" w:hAnsi="Arial" w:cs="Arial"/>
                <w:bCs/>
                <w:iCs/>
                <w:color w:val="000000" w:themeColor="text1"/>
              </w:rPr>
              <w:t>.</w:t>
            </w:r>
          </w:p>
          <w:p w14:paraId="4625BF18" w14:textId="3120C839" w:rsidR="002C2F58" w:rsidRDefault="002C2F58" w:rsidP="00ED4519">
            <w:pPr>
              <w:tabs>
                <w:tab w:val="left" w:pos="720"/>
                <w:tab w:val="left" w:pos="9214"/>
              </w:tabs>
              <w:ind w:right="34"/>
              <w:rPr>
                <w:rFonts w:ascii="Arial" w:eastAsia="Calibri" w:hAnsi="Arial" w:cs="Arial"/>
                <w:bCs/>
                <w:iCs/>
                <w:color w:val="000000" w:themeColor="text1"/>
              </w:rPr>
            </w:pPr>
          </w:p>
          <w:p w14:paraId="51ADF7A4" w14:textId="306547B6" w:rsidR="002C2F58" w:rsidRDefault="002C2F58" w:rsidP="00ED4519">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External reports</w:t>
            </w:r>
            <w:r w:rsidR="0025134A">
              <w:rPr>
                <w:rFonts w:ascii="Arial" w:eastAsia="Calibri" w:hAnsi="Arial" w:cs="Arial"/>
                <w:bCs/>
                <w:iCs/>
                <w:color w:val="000000" w:themeColor="text1"/>
              </w:rPr>
              <w:t xml:space="preserve"> were seen by the panel as part of the pre-inspection evidence and it is clear that the </w:t>
            </w:r>
            <w:r w:rsidR="00091AD5">
              <w:rPr>
                <w:rFonts w:ascii="Arial" w:eastAsia="Calibri" w:hAnsi="Arial" w:cs="Arial"/>
                <w:bCs/>
                <w:iCs/>
                <w:color w:val="000000" w:themeColor="text1"/>
              </w:rPr>
              <w:t>S</w:t>
            </w:r>
            <w:r w:rsidR="0025134A">
              <w:rPr>
                <w:rFonts w:ascii="Arial" w:eastAsia="Calibri" w:hAnsi="Arial" w:cs="Arial"/>
                <w:bCs/>
                <w:iCs/>
                <w:color w:val="000000" w:themeColor="text1"/>
              </w:rPr>
              <w:t>chool address matters in an appropriate and timely manner.</w:t>
            </w:r>
          </w:p>
          <w:p w14:paraId="0A67DA76" w14:textId="4D349EFB" w:rsidR="0025134A" w:rsidRDefault="0025134A" w:rsidP="00ED4519">
            <w:pPr>
              <w:tabs>
                <w:tab w:val="left" w:pos="720"/>
                <w:tab w:val="left" w:pos="9214"/>
              </w:tabs>
              <w:ind w:right="34"/>
              <w:rPr>
                <w:rFonts w:ascii="Arial" w:eastAsia="Calibri" w:hAnsi="Arial" w:cs="Arial"/>
                <w:bCs/>
                <w:iCs/>
                <w:color w:val="000000" w:themeColor="text1"/>
              </w:rPr>
            </w:pPr>
          </w:p>
          <w:p w14:paraId="1019A452" w14:textId="1964E09C" w:rsidR="002C2F58" w:rsidRPr="007E2B68" w:rsidRDefault="00997529" w:rsidP="00ED4519">
            <w:pPr>
              <w:tabs>
                <w:tab w:val="left" w:pos="720"/>
                <w:tab w:val="left" w:pos="9214"/>
              </w:tabs>
              <w:ind w:right="34"/>
              <w:rPr>
                <w:rFonts w:ascii="Arial" w:eastAsia="Calibri" w:hAnsi="Arial" w:cs="Arial"/>
                <w:bCs/>
                <w:iCs/>
                <w:color w:val="000000" w:themeColor="text1"/>
              </w:rPr>
            </w:pPr>
            <w:r w:rsidRPr="007E2B68">
              <w:rPr>
                <w:rFonts w:ascii="Arial" w:eastAsia="Calibri" w:hAnsi="Arial" w:cs="Arial"/>
                <w:bCs/>
                <w:iCs/>
                <w:color w:val="000000" w:themeColor="text1"/>
              </w:rPr>
              <w:t>We were provided with evidence that assured the panel that there</w:t>
            </w:r>
            <w:r w:rsidR="006509DD" w:rsidRPr="007E2B68">
              <w:rPr>
                <w:rFonts w:ascii="Arial" w:eastAsia="Calibri" w:hAnsi="Arial" w:cs="Arial"/>
                <w:bCs/>
                <w:iCs/>
                <w:color w:val="000000" w:themeColor="text1"/>
              </w:rPr>
              <w:t xml:space="preserve"> are </w:t>
            </w:r>
            <w:r w:rsidRPr="007E2B68">
              <w:rPr>
                <w:rFonts w:ascii="Arial" w:eastAsia="Calibri" w:hAnsi="Arial" w:cs="Arial"/>
                <w:bCs/>
                <w:iCs/>
                <w:color w:val="000000" w:themeColor="text1"/>
              </w:rPr>
              <w:t>systems in place to quality assure placements.</w:t>
            </w:r>
          </w:p>
          <w:p w14:paraId="2D313E48" w14:textId="77777777" w:rsidR="00A755F9" w:rsidRDefault="00A755F9" w:rsidP="00A759EC">
            <w:pPr>
              <w:tabs>
                <w:tab w:val="left" w:pos="720"/>
                <w:tab w:val="left" w:pos="9214"/>
              </w:tabs>
              <w:ind w:right="34"/>
              <w:rPr>
                <w:rFonts w:ascii="Arial" w:eastAsia="Calibri" w:hAnsi="Arial" w:cs="Arial"/>
                <w:b/>
                <w:color w:val="000000" w:themeColor="text1"/>
              </w:rPr>
            </w:pPr>
          </w:p>
          <w:p w14:paraId="3AE3FCA0" w14:textId="0C297319" w:rsidR="00E2148E" w:rsidRPr="00E725D0" w:rsidRDefault="00E2148E" w:rsidP="00A759EC">
            <w:pPr>
              <w:tabs>
                <w:tab w:val="left" w:pos="720"/>
                <w:tab w:val="left" w:pos="9214"/>
              </w:tabs>
              <w:ind w:right="34"/>
              <w:rPr>
                <w:rFonts w:ascii="Arial" w:eastAsia="Calibri" w:hAnsi="Arial" w:cs="Arial"/>
                <w:b/>
                <w:i/>
                <w:color w:val="000000" w:themeColor="text1"/>
              </w:rPr>
            </w:pPr>
            <w:r w:rsidRPr="00E725D0">
              <w:rPr>
                <w:rFonts w:ascii="Arial" w:eastAsia="Calibri" w:hAnsi="Arial" w:cs="Arial"/>
                <w:b/>
                <w:color w:val="000000" w:themeColor="text1"/>
              </w:rPr>
              <w:t xml:space="preserve">Requirement 11: Programmes must be subject to rigorous internal and external quality assurance procedures. External quality assurance should include the use of external </w:t>
            </w:r>
            <w:r w:rsidRPr="00E725D0">
              <w:rPr>
                <w:rFonts w:ascii="Arial" w:eastAsia="Calibri" w:hAnsi="Arial" w:cs="Arial"/>
                <w:b/>
                <w:color w:val="000000" w:themeColor="text1"/>
              </w:rPr>
              <w:lastRenderedPageBreak/>
              <w:t xml:space="preserve">examiners, who should be familiar with the GDC learning outcomes and their context and QAA guidelines should be followed where applicable. Patient and/or customer feedback must be collected and used to inform programme development. </w:t>
            </w:r>
            <w:r w:rsidRPr="00E725D0">
              <w:rPr>
                <w:rFonts w:ascii="Arial" w:eastAsia="Calibri" w:hAnsi="Arial" w:cs="Arial"/>
                <w:b/>
                <w:i/>
                <w:color w:val="000000" w:themeColor="text1"/>
              </w:rPr>
              <w:t>(Requirement</w:t>
            </w:r>
            <w:r w:rsidR="0025245F" w:rsidRPr="00E725D0">
              <w:rPr>
                <w:rFonts w:ascii="Arial" w:eastAsia="Calibri" w:hAnsi="Arial" w:cs="Arial"/>
                <w:b/>
                <w:i/>
                <w:color w:val="000000" w:themeColor="text1"/>
              </w:rPr>
              <w:t xml:space="preserve"> </w:t>
            </w:r>
            <w:r w:rsidR="00E45C14" w:rsidRPr="00E725D0">
              <w:rPr>
                <w:rFonts w:ascii="Arial" w:eastAsia="Calibri" w:hAnsi="Arial" w:cs="Arial"/>
                <w:b/>
                <w:i/>
                <w:color w:val="000000" w:themeColor="text1"/>
              </w:rPr>
              <w:t xml:space="preserve">Partly </w:t>
            </w:r>
            <w:r w:rsidRPr="00E725D0">
              <w:rPr>
                <w:rFonts w:ascii="Arial" w:eastAsia="Calibri" w:hAnsi="Arial" w:cs="Arial"/>
                <w:b/>
                <w:i/>
                <w:color w:val="000000" w:themeColor="text1"/>
              </w:rPr>
              <w:t>Met)</w:t>
            </w:r>
          </w:p>
          <w:p w14:paraId="2EB034D2" w14:textId="56A3BF07" w:rsidR="0025134A" w:rsidRPr="00E725D0" w:rsidRDefault="0025134A" w:rsidP="00A759EC">
            <w:pPr>
              <w:tabs>
                <w:tab w:val="left" w:pos="720"/>
                <w:tab w:val="left" w:pos="9214"/>
              </w:tabs>
              <w:ind w:right="34"/>
              <w:rPr>
                <w:rFonts w:ascii="Arial" w:eastAsia="Calibri" w:hAnsi="Arial" w:cs="Arial"/>
                <w:b/>
                <w:i/>
                <w:color w:val="000000" w:themeColor="text1"/>
              </w:rPr>
            </w:pPr>
          </w:p>
          <w:p w14:paraId="62E464A7" w14:textId="274F38B8" w:rsidR="0025134A" w:rsidRPr="00E725D0" w:rsidRDefault="0025134A" w:rsidP="00A759EC">
            <w:pPr>
              <w:tabs>
                <w:tab w:val="left" w:pos="720"/>
                <w:tab w:val="left" w:pos="9214"/>
              </w:tabs>
              <w:ind w:right="34"/>
              <w:rPr>
                <w:rFonts w:ascii="Arial" w:eastAsia="Calibri" w:hAnsi="Arial" w:cs="Arial"/>
                <w:bCs/>
                <w:iCs/>
                <w:color w:val="000000" w:themeColor="text1"/>
              </w:rPr>
            </w:pPr>
            <w:r w:rsidRPr="00E725D0">
              <w:rPr>
                <w:rFonts w:ascii="Arial" w:eastAsia="Calibri" w:hAnsi="Arial" w:cs="Arial"/>
                <w:bCs/>
                <w:iCs/>
                <w:color w:val="000000" w:themeColor="text1"/>
              </w:rPr>
              <w:t xml:space="preserve">The provider </w:t>
            </w:r>
            <w:r w:rsidR="00AD029D" w:rsidRPr="00E725D0">
              <w:rPr>
                <w:rFonts w:ascii="Arial" w:eastAsia="Calibri" w:hAnsi="Arial" w:cs="Arial"/>
                <w:bCs/>
                <w:iCs/>
                <w:color w:val="000000" w:themeColor="text1"/>
              </w:rPr>
              <w:t xml:space="preserve">utilises external examiners for the programme </w:t>
            </w:r>
            <w:r w:rsidR="00124F1B" w:rsidRPr="00E725D0">
              <w:rPr>
                <w:rFonts w:ascii="Arial" w:eastAsia="Calibri" w:hAnsi="Arial" w:cs="Arial"/>
                <w:bCs/>
                <w:iCs/>
                <w:color w:val="000000" w:themeColor="text1"/>
              </w:rPr>
              <w:t>who</w:t>
            </w:r>
            <w:r w:rsidR="00AD029D" w:rsidRPr="00E725D0">
              <w:rPr>
                <w:rFonts w:ascii="Arial" w:eastAsia="Calibri" w:hAnsi="Arial" w:cs="Arial"/>
                <w:bCs/>
                <w:iCs/>
                <w:color w:val="000000" w:themeColor="text1"/>
              </w:rPr>
              <w:t xml:space="preserve"> are suitably qualified and are familiar with GDC learning outcomes. Evidence was seen of EE reports and response documents from the </w:t>
            </w:r>
            <w:r w:rsidR="00091AD5">
              <w:rPr>
                <w:rFonts w:ascii="Arial" w:eastAsia="Calibri" w:hAnsi="Arial" w:cs="Arial"/>
                <w:bCs/>
                <w:iCs/>
                <w:color w:val="000000" w:themeColor="text1"/>
              </w:rPr>
              <w:t>S</w:t>
            </w:r>
            <w:r w:rsidR="00AD029D" w:rsidRPr="00E725D0">
              <w:rPr>
                <w:rFonts w:ascii="Arial" w:eastAsia="Calibri" w:hAnsi="Arial" w:cs="Arial"/>
                <w:bCs/>
                <w:iCs/>
                <w:color w:val="000000" w:themeColor="text1"/>
              </w:rPr>
              <w:t xml:space="preserve">chool, stating what action had been taken following the EE feedback. </w:t>
            </w:r>
          </w:p>
          <w:p w14:paraId="78D9F182" w14:textId="5C12F65F" w:rsidR="00DE030C" w:rsidRPr="00E725D0" w:rsidRDefault="00DE030C" w:rsidP="00A759EC">
            <w:pPr>
              <w:tabs>
                <w:tab w:val="left" w:pos="720"/>
                <w:tab w:val="left" w:pos="9214"/>
              </w:tabs>
              <w:ind w:right="34"/>
              <w:rPr>
                <w:rFonts w:ascii="Arial" w:eastAsia="Calibri" w:hAnsi="Arial" w:cs="Arial"/>
                <w:bCs/>
                <w:iCs/>
                <w:color w:val="000000" w:themeColor="text1"/>
              </w:rPr>
            </w:pPr>
          </w:p>
          <w:p w14:paraId="5E8274F3" w14:textId="1081A583" w:rsidR="00DE030C" w:rsidRPr="00E725D0" w:rsidRDefault="00DE030C" w:rsidP="00A759EC">
            <w:pPr>
              <w:tabs>
                <w:tab w:val="left" w:pos="720"/>
                <w:tab w:val="left" w:pos="9214"/>
              </w:tabs>
              <w:ind w:right="34"/>
              <w:rPr>
                <w:rFonts w:ascii="Arial" w:eastAsia="Calibri" w:hAnsi="Arial" w:cs="Arial"/>
                <w:bCs/>
                <w:iCs/>
                <w:color w:val="000000" w:themeColor="text1"/>
              </w:rPr>
            </w:pPr>
            <w:r w:rsidRPr="00E725D0">
              <w:rPr>
                <w:rFonts w:ascii="Arial" w:eastAsia="Calibri" w:hAnsi="Arial" w:cs="Arial"/>
                <w:bCs/>
                <w:iCs/>
                <w:color w:val="000000" w:themeColor="text1"/>
              </w:rPr>
              <w:t xml:space="preserve">The </w:t>
            </w:r>
            <w:r w:rsidR="00CA5367">
              <w:rPr>
                <w:rFonts w:ascii="Arial" w:eastAsia="Calibri" w:hAnsi="Arial" w:cs="Arial"/>
                <w:bCs/>
                <w:iCs/>
                <w:color w:val="000000" w:themeColor="text1"/>
              </w:rPr>
              <w:t>S</w:t>
            </w:r>
            <w:r w:rsidRPr="00E725D0">
              <w:rPr>
                <w:rFonts w:ascii="Arial" w:eastAsia="Calibri" w:hAnsi="Arial" w:cs="Arial"/>
                <w:bCs/>
                <w:iCs/>
                <w:color w:val="000000" w:themeColor="text1"/>
              </w:rPr>
              <w:t>chool have a</w:t>
            </w:r>
            <w:r w:rsidR="008B6315" w:rsidRPr="00E725D0">
              <w:rPr>
                <w:rFonts w:ascii="Arial" w:eastAsia="Calibri" w:hAnsi="Arial" w:cs="Arial"/>
                <w:bCs/>
                <w:iCs/>
                <w:color w:val="000000" w:themeColor="text1"/>
              </w:rPr>
              <w:t>n</w:t>
            </w:r>
            <w:r w:rsidRPr="00E725D0">
              <w:rPr>
                <w:rFonts w:ascii="Arial" w:eastAsia="Calibri" w:hAnsi="Arial" w:cs="Arial"/>
                <w:bCs/>
                <w:iCs/>
                <w:color w:val="000000" w:themeColor="text1"/>
              </w:rPr>
              <w:t xml:space="preserve"> external examiner policy and it is clear that the external examiners are regularly involved in the quality assurance of assessment that takes place within this programme.</w:t>
            </w:r>
          </w:p>
          <w:p w14:paraId="2402EA4E" w14:textId="1EE384D6" w:rsidR="00DE030C" w:rsidRPr="00E725D0" w:rsidRDefault="00DE030C" w:rsidP="00A759EC">
            <w:pPr>
              <w:tabs>
                <w:tab w:val="left" w:pos="720"/>
                <w:tab w:val="left" w:pos="9214"/>
              </w:tabs>
              <w:ind w:right="34"/>
              <w:rPr>
                <w:rFonts w:ascii="Arial" w:eastAsia="Calibri" w:hAnsi="Arial" w:cs="Arial"/>
                <w:bCs/>
                <w:iCs/>
                <w:color w:val="000000" w:themeColor="text1"/>
              </w:rPr>
            </w:pPr>
          </w:p>
          <w:p w14:paraId="43999B61" w14:textId="5CE51DE4" w:rsidR="005F4564" w:rsidRPr="00E725D0" w:rsidRDefault="00124F1B" w:rsidP="00A759EC">
            <w:pPr>
              <w:tabs>
                <w:tab w:val="left" w:pos="720"/>
                <w:tab w:val="left" w:pos="9214"/>
              </w:tabs>
              <w:ind w:right="34"/>
              <w:rPr>
                <w:rFonts w:ascii="Arial" w:eastAsia="Calibri" w:hAnsi="Arial" w:cs="Arial"/>
                <w:bCs/>
                <w:iCs/>
                <w:color w:val="000000" w:themeColor="text1"/>
              </w:rPr>
            </w:pPr>
            <w:r w:rsidRPr="00E725D0">
              <w:rPr>
                <w:rFonts w:ascii="Arial" w:eastAsia="Calibri" w:hAnsi="Arial" w:cs="Arial"/>
                <w:bCs/>
                <w:iCs/>
                <w:color w:val="000000" w:themeColor="text1"/>
              </w:rPr>
              <w:t xml:space="preserve">Feedback for the BSc programme is obtained from patients, students, staff and external examiners. The CAFS system is used to capture patient feedback. Once a student treats a patient, they can generate a code for the patient to complete feedback on their own device. Alternatively, there is a floating </w:t>
            </w:r>
            <w:r w:rsidR="00B91E04" w:rsidRPr="00E725D0">
              <w:rPr>
                <w:rFonts w:ascii="Arial" w:eastAsia="Calibri" w:hAnsi="Arial" w:cs="Arial"/>
                <w:bCs/>
                <w:iCs/>
                <w:color w:val="000000" w:themeColor="text1"/>
              </w:rPr>
              <w:t>iP</w:t>
            </w:r>
            <w:r w:rsidRPr="00E725D0">
              <w:rPr>
                <w:rFonts w:ascii="Arial" w:eastAsia="Calibri" w:hAnsi="Arial" w:cs="Arial"/>
                <w:bCs/>
                <w:iCs/>
                <w:color w:val="000000" w:themeColor="text1"/>
              </w:rPr>
              <w:t xml:space="preserve">ad on clinic that can be utilised. This feedback is anonymous, and the student has access to the feedback scores and comments they receive without being identifiable to a specific patient. This is addressed during the termly progress meetings with personal tutors. Students reflect on these comments and </w:t>
            </w:r>
            <w:r w:rsidR="005F4564" w:rsidRPr="00E725D0">
              <w:rPr>
                <w:rFonts w:ascii="Arial" w:eastAsia="Calibri" w:hAnsi="Arial" w:cs="Arial"/>
                <w:bCs/>
                <w:iCs/>
                <w:color w:val="000000" w:themeColor="text1"/>
              </w:rPr>
              <w:t xml:space="preserve">make improvements for future patients. </w:t>
            </w:r>
          </w:p>
          <w:p w14:paraId="4EB2AB89" w14:textId="376B816F" w:rsidR="008B6315" w:rsidRPr="00E725D0" w:rsidRDefault="008B6315" w:rsidP="00A759EC">
            <w:pPr>
              <w:tabs>
                <w:tab w:val="left" w:pos="720"/>
                <w:tab w:val="left" w:pos="9214"/>
              </w:tabs>
              <w:ind w:right="34"/>
              <w:rPr>
                <w:rFonts w:ascii="Arial" w:eastAsia="Calibri" w:hAnsi="Arial" w:cs="Arial"/>
                <w:bCs/>
                <w:iCs/>
                <w:color w:val="000000" w:themeColor="text1"/>
              </w:rPr>
            </w:pPr>
          </w:p>
          <w:p w14:paraId="30CCDA0E" w14:textId="0C88CF03" w:rsidR="008B6315" w:rsidRPr="00E725D0" w:rsidRDefault="008B6315" w:rsidP="00A759EC">
            <w:pPr>
              <w:tabs>
                <w:tab w:val="left" w:pos="720"/>
                <w:tab w:val="left" w:pos="9214"/>
              </w:tabs>
              <w:ind w:right="34"/>
              <w:rPr>
                <w:rFonts w:ascii="Arial" w:eastAsia="Calibri" w:hAnsi="Arial" w:cs="Arial"/>
                <w:bCs/>
                <w:iCs/>
                <w:color w:val="000000" w:themeColor="text1"/>
              </w:rPr>
            </w:pPr>
            <w:r w:rsidRPr="00E725D0">
              <w:rPr>
                <w:rFonts w:ascii="Arial" w:eastAsia="Calibri" w:hAnsi="Arial" w:cs="Arial"/>
                <w:bCs/>
                <w:iCs/>
                <w:color w:val="000000" w:themeColor="text1"/>
              </w:rPr>
              <w:t xml:space="preserve">The </w:t>
            </w:r>
            <w:r w:rsidR="00CA5367">
              <w:rPr>
                <w:rFonts w:ascii="Arial" w:eastAsia="Calibri" w:hAnsi="Arial" w:cs="Arial"/>
                <w:bCs/>
                <w:iCs/>
                <w:color w:val="000000" w:themeColor="text1"/>
              </w:rPr>
              <w:t>S</w:t>
            </w:r>
            <w:r w:rsidRPr="00E725D0">
              <w:rPr>
                <w:rFonts w:ascii="Arial" w:eastAsia="Calibri" w:hAnsi="Arial" w:cs="Arial"/>
                <w:bCs/>
                <w:iCs/>
                <w:color w:val="000000" w:themeColor="text1"/>
              </w:rPr>
              <w:t>chool acknowledged that patient feedback is not yet being used to inform teaching and learning or course design but that this is the intention</w:t>
            </w:r>
          </w:p>
          <w:p w14:paraId="252BB606" w14:textId="77777777" w:rsidR="005F4564" w:rsidRPr="00E725D0" w:rsidRDefault="005F4564" w:rsidP="00A759EC">
            <w:pPr>
              <w:tabs>
                <w:tab w:val="left" w:pos="720"/>
                <w:tab w:val="left" w:pos="9214"/>
              </w:tabs>
              <w:ind w:right="34"/>
              <w:rPr>
                <w:rFonts w:ascii="Arial" w:eastAsia="Calibri" w:hAnsi="Arial" w:cs="Arial"/>
                <w:bCs/>
                <w:iCs/>
                <w:color w:val="000000" w:themeColor="text1"/>
              </w:rPr>
            </w:pPr>
          </w:p>
          <w:p w14:paraId="15150FB4" w14:textId="2AC05D06" w:rsidR="0025134A" w:rsidRPr="0025134A" w:rsidRDefault="005F4564" w:rsidP="00A759EC">
            <w:pPr>
              <w:tabs>
                <w:tab w:val="left" w:pos="720"/>
                <w:tab w:val="left" w:pos="9214"/>
              </w:tabs>
              <w:ind w:right="34"/>
              <w:rPr>
                <w:rFonts w:ascii="Arial" w:eastAsia="Calibri" w:hAnsi="Arial" w:cs="Arial"/>
                <w:bCs/>
                <w:iCs/>
                <w:color w:val="000000" w:themeColor="text1"/>
              </w:rPr>
            </w:pPr>
            <w:r w:rsidRPr="00E725D0">
              <w:rPr>
                <w:rFonts w:ascii="Arial" w:eastAsia="Calibri" w:hAnsi="Arial" w:cs="Arial"/>
                <w:bCs/>
                <w:iCs/>
                <w:color w:val="000000" w:themeColor="text1"/>
              </w:rPr>
              <w:t>When issues are raised by students, they feed very quickly into the team and are acted upon promptly.</w:t>
            </w:r>
            <w:r w:rsidR="00124F1B">
              <w:rPr>
                <w:rFonts w:ascii="Arial" w:eastAsia="Calibri" w:hAnsi="Arial" w:cs="Arial"/>
                <w:bCs/>
                <w:iCs/>
                <w:color w:val="000000" w:themeColor="text1"/>
              </w:rPr>
              <w:t xml:space="preserve"> </w:t>
            </w:r>
          </w:p>
          <w:p w14:paraId="7F08AE62" w14:textId="77777777" w:rsidR="00E2148E" w:rsidRPr="0084743E" w:rsidRDefault="00E2148E" w:rsidP="00A759EC">
            <w:pPr>
              <w:tabs>
                <w:tab w:val="left" w:pos="720"/>
                <w:tab w:val="left" w:pos="9214"/>
              </w:tabs>
              <w:ind w:right="34"/>
              <w:rPr>
                <w:rFonts w:ascii="Arial" w:eastAsia="Calibri" w:hAnsi="Arial" w:cs="Arial"/>
                <w:b/>
                <w:color w:val="000000" w:themeColor="text1"/>
              </w:rPr>
            </w:pPr>
          </w:p>
          <w:p w14:paraId="0B16EF66" w14:textId="3F2F5504" w:rsidR="00E2148E" w:rsidRDefault="00E2148E" w:rsidP="00A759EC">
            <w:pPr>
              <w:tabs>
                <w:tab w:val="left" w:pos="720"/>
                <w:tab w:val="left" w:pos="9214"/>
              </w:tabs>
              <w:ind w:right="34"/>
              <w:rPr>
                <w:rFonts w:ascii="Arial" w:eastAsia="Calibri" w:hAnsi="Arial" w:cs="Arial"/>
                <w:b/>
                <w:i/>
                <w:color w:val="000000" w:themeColor="text1"/>
              </w:rPr>
            </w:pPr>
            <w:r w:rsidRPr="0084743E">
              <w:rPr>
                <w:rFonts w:ascii="Arial" w:eastAsia="Calibri" w:hAnsi="Arial" w:cs="Arial"/>
                <w:b/>
                <w:color w:val="000000" w:themeColor="text1"/>
              </w:rPr>
              <w:t xml:space="preserve">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 </w:t>
            </w:r>
            <w:r w:rsidRPr="0084743E">
              <w:rPr>
                <w:rFonts w:ascii="Arial" w:eastAsia="Calibri" w:hAnsi="Arial" w:cs="Arial"/>
                <w:b/>
                <w:i/>
                <w:color w:val="000000" w:themeColor="text1"/>
              </w:rPr>
              <w:t>(</w:t>
            </w:r>
            <w:r w:rsidRPr="0025245F">
              <w:rPr>
                <w:rFonts w:ascii="Arial" w:eastAsia="Calibri" w:hAnsi="Arial" w:cs="Arial"/>
                <w:b/>
                <w:i/>
                <w:color w:val="000000" w:themeColor="text1"/>
              </w:rPr>
              <w:t xml:space="preserve">Requirement </w:t>
            </w:r>
            <w:r w:rsidR="00527931" w:rsidRPr="0025245F">
              <w:rPr>
                <w:rFonts w:ascii="Arial" w:eastAsia="Calibri" w:hAnsi="Arial" w:cs="Arial"/>
                <w:b/>
                <w:i/>
                <w:color w:val="000000" w:themeColor="text1"/>
              </w:rPr>
              <w:t>Met</w:t>
            </w:r>
            <w:r w:rsidRPr="0084743E">
              <w:rPr>
                <w:rFonts w:ascii="Arial" w:eastAsia="Calibri" w:hAnsi="Arial" w:cs="Arial"/>
                <w:b/>
                <w:i/>
                <w:color w:val="000000" w:themeColor="text1"/>
              </w:rPr>
              <w:t>)</w:t>
            </w:r>
          </w:p>
          <w:p w14:paraId="15DD42C3" w14:textId="0B2D53B6" w:rsidR="005F4564" w:rsidRDefault="005F4564" w:rsidP="00A759EC">
            <w:pPr>
              <w:tabs>
                <w:tab w:val="left" w:pos="720"/>
                <w:tab w:val="left" w:pos="9214"/>
              </w:tabs>
              <w:ind w:right="34"/>
              <w:rPr>
                <w:rFonts w:ascii="Arial" w:eastAsia="Calibri" w:hAnsi="Arial" w:cs="Arial"/>
                <w:b/>
                <w:i/>
                <w:color w:val="000000" w:themeColor="text1"/>
              </w:rPr>
            </w:pPr>
          </w:p>
          <w:p w14:paraId="1C2B88BF" w14:textId="182176C1" w:rsidR="00F23D14" w:rsidRDefault="00F23D1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When </w:t>
            </w:r>
            <w:r w:rsidR="00CA5367">
              <w:rPr>
                <w:rFonts w:ascii="Arial" w:eastAsia="Calibri" w:hAnsi="Arial" w:cs="Arial"/>
                <w:bCs/>
                <w:iCs/>
                <w:color w:val="000000" w:themeColor="text1"/>
              </w:rPr>
              <w:t>s</w:t>
            </w:r>
            <w:r>
              <w:rPr>
                <w:rFonts w:ascii="Arial" w:eastAsia="Calibri" w:hAnsi="Arial" w:cs="Arial"/>
                <w:bCs/>
                <w:iCs/>
                <w:color w:val="000000" w:themeColor="text1"/>
              </w:rPr>
              <w:t xml:space="preserve">tudents undertake placements within South Bristol </w:t>
            </w:r>
            <w:r w:rsidR="00B91E04">
              <w:rPr>
                <w:rFonts w:ascii="Arial" w:eastAsia="Calibri" w:hAnsi="Arial" w:cs="Arial"/>
                <w:bCs/>
                <w:iCs/>
                <w:color w:val="000000" w:themeColor="text1"/>
              </w:rPr>
              <w:t>C</w:t>
            </w:r>
            <w:r>
              <w:rPr>
                <w:rFonts w:ascii="Arial" w:eastAsia="Calibri" w:hAnsi="Arial" w:cs="Arial"/>
                <w:bCs/>
                <w:iCs/>
                <w:color w:val="000000" w:themeColor="text1"/>
              </w:rPr>
              <w:t xml:space="preserve">ommunity </w:t>
            </w:r>
            <w:r w:rsidR="00B91E04">
              <w:rPr>
                <w:rFonts w:ascii="Arial" w:eastAsia="Calibri" w:hAnsi="Arial" w:cs="Arial"/>
                <w:bCs/>
                <w:iCs/>
                <w:color w:val="000000" w:themeColor="text1"/>
              </w:rPr>
              <w:t>H</w:t>
            </w:r>
            <w:r>
              <w:rPr>
                <w:rFonts w:ascii="Arial" w:eastAsia="Calibri" w:hAnsi="Arial" w:cs="Arial"/>
                <w:bCs/>
                <w:iCs/>
                <w:color w:val="000000" w:themeColor="text1"/>
              </w:rPr>
              <w:t xml:space="preserve">ospital, the staff from </w:t>
            </w:r>
            <w:r w:rsidR="00B91E04">
              <w:rPr>
                <w:rFonts w:ascii="Arial" w:eastAsia="Calibri" w:hAnsi="Arial" w:cs="Arial"/>
                <w:bCs/>
                <w:iCs/>
                <w:color w:val="000000" w:themeColor="text1"/>
              </w:rPr>
              <w:t>U</w:t>
            </w:r>
            <w:r>
              <w:rPr>
                <w:rFonts w:ascii="Arial" w:eastAsia="Calibri" w:hAnsi="Arial" w:cs="Arial"/>
                <w:bCs/>
                <w:iCs/>
                <w:color w:val="000000" w:themeColor="text1"/>
              </w:rPr>
              <w:t xml:space="preserve">niversity </w:t>
            </w:r>
            <w:r w:rsidR="00B91E04">
              <w:rPr>
                <w:rFonts w:ascii="Arial" w:eastAsia="Calibri" w:hAnsi="Arial" w:cs="Arial"/>
                <w:bCs/>
                <w:iCs/>
                <w:color w:val="000000" w:themeColor="text1"/>
              </w:rPr>
              <w:t>H</w:t>
            </w:r>
            <w:r>
              <w:rPr>
                <w:rFonts w:ascii="Arial" w:eastAsia="Calibri" w:hAnsi="Arial" w:cs="Arial"/>
                <w:bCs/>
                <w:iCs/>
                <w:color w:val="000000" w:themeColor="text1"/>
              </w:rPr>
              <w:t>ospital Bristol accompany the students and provide supervision. The processes are identical, and students are graded consistently. The CAFS system is utilised during the placement and completed in line with usual processes.</w:t>
            </w:r>
          </w:p>
          <w:p w14:paraId="789F20C6" w14:textId="0BB94518" w:rsidR="00F23D14" w:rsidRDefault="00F23D14" w:rsidP="00A759EC">
            <w:pPr>
              <w:tabs>
                <w:tab w:val="left" w:pos="720"/>
                <w:tab w:val="left" w:pos="9214"/>
              </w:tabs>
              <w:ind w:right="34"/>
              <w:rPr>
                <w:rFonts w:ascii="Arial" w:eastAsia="Calibri" w:hAnsi="Arial" w:cs="Arial"/>
                <w:bCs/>
                <w:iCs/>
                <w:color w:val="000000" w:themeColor="text1"/>
              </w:rPr>
            </w:pPr>
          </w:p>
          <w:p w14:paraId="5D9C5241" w14:textId="102A7326" w:rsidR="00F23D14" w:rsidRDefault="00F23D1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Any issues that arise during placements are identified by the supervisor supporting the student.</w:t>
            </w:r>
          </w:p>
          <w:p w14:paraId="47903366" w14:textId="0210AB8C" w:rsidR="00F23D14" w:rsidRDefault="00F23D14" w:rsidP="00A759EC">
            <w:pPr>
              <w:tabs>
                <w:tab w:val="left" w:pos="720"/>
                <w:tab w:val="left" w:pos="9214"/>
              </w:tabs>
              <w:ind w:right="34"/>
              <w:rPr>
                <w:rFonts w:ascii="Arial" w:eastAsia="Calibri" w:hAnsi="Arial" w:cs="Arial"/>
                <w:bCs/>
                <w:iCs/>
                <w:color w:val="000000" w:themeColor="text1"/>
              </w:rPr>
            </w:pPr>
          </w:p>
          <w:p w14:paraId="5491C504" w14:textId="3679EF4C" w:rsidR="00F23D14" w:rsidRDefault="00F23D1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w:t>
            </w:r>
            <w:r w:rsidR="006E3526">
              <w:rPr>
                <w:rFonts w:ascii="Arial" w:eastAsia="Calibri" w:hAnsi="Arial" w:cs="Arial"/>
                <w:bCs/>
                <w:iCs/>
                <w:color w:val="000000" w:themeColor="text1"/>
              </w:rPr>
              <w:t>S</w:t>
            </w:r>
            <w:r>
              <w:rPr>
                <w:rFonts w:ascii="Arial" w:eastAsia="Calibri" w:hAnsi="Arial" w:cs="Arial"/>
                <w:bCs/>
                <w:iCs/>
                <w:color w:val="000000" w:themeColor="text1"/>
              </w:rPr>
              <w:t>chool informed the panel that there is a large staff base who commit to clinical sessions and have a good pool of supervisors that can be utilised for placements.</w:t>
            </w:r>
          </w:p>
          <w:p w14:paraId="00E41177" w14:textId="487EC165" w:rsidR="00487C04" w:rsidRDefault="00487C04" w:rsidP="00A759EC">
            <w:pPr>
              <w:tabs>
                <w:tab w:val="left" w:pos="720"/>
                <w:tab w:val="left" w:pos="9214"/>
              </w:tabs>
              <w:ind w:right="34"/>
              <w:rPr>
                <w:rFonts w:ascii="Arial" w:eastAsia="Calibri" w:hAnsi="Arial" w:cs="Arial"/>
                <w:bCs/>
                <w:iCs/>
                <w:color w:val="000000" w:themeColor="text1"/>
              </w:rPr>
            </w:pPr>
          </w:p>
          <w:p w14:paraId="41CE1E41" w14:textId="4EEE87CD" w:rsidR="00487C04" w:rsidRDefault="00487C0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Feedback is obtained and reviewed on the CAFS system and feeds </w:t>
            </w:r>
            <w:r w:rsidR="001F66BA">
              <w:rPr>
                <w:rFonts w:ascii="Arial" w:eastAsia="Calibri" w:hAnsi="Arial" w:cs="Arial"/>
                <w:bCs/>
                <w:iCs/>
                <w:color w:val="000000" w:themeColor="text1"/>
              </w:rPr>
              <w:t>into</w:t>
            </w:r>
            <w:r>
              <w:rPr>
                <w:rFonts w:ascii="Arial" w:eastAsia="Calibri" w:hAnsi="Arial" w:cs="Arial"/>
                <w:bCs/>
                <w:iCs/>
                <w:color w:val="000000" w:themeColor="text1"/>
              </w:rPr>
              <w:t xml:space="preserve"> the </w:t>
            </w:r>
            <w:r w:rsidR="001F66BA">
              <w:rPr>
                <w:rFonts w:ascii="Arial" w:eastAsia="Calibri" w:hAnsi="Arial" w:cs="Arial"/>
                <w:bCs/>
                <w:iCs/>
                <w:color w:val="000000" w:themeColor="text1"/>
              </w:rPr>
              <w:t>students’</w:t>
            </w:r>
            <w:r>
              <w:rPr>
                <w:rFonts w:ascii="Arial" w:eastAsia="Calibri" w:hAnsi="Arial" w:cs="Arial"/>
                <w:bCs/>
                <w:iCs/>
                <w:color w:val="000000" w:themeColor="text1"/>
              </w:rPr>
              <w:t xml:space="preserve"> progress meetings as it would when treating patients at </w:t>
            </w:r>
            <w:r w:rsidR="006E3526">
              <w:rPr>
                <w:rFonts w:ascii="Arial" w:eastAsia="Calibri" w:hAnsi="Arial" w:cs="Arial"/>
                <w:bCs/>
                <w:iCs/>
                <w:color w:val="000000" w:themeColor="text1"/>
              </w:rPr>
              <w:t>U</w:t>
            </w:r>
            <w:r>
              <w:rPr>
                <w:rFonts w:ascii="Arial" w:eastAsia="Calibri" w:hAnsi="Arial" w:cs="Arial"/>
                <w:bCs/>
                <w:iCs/>
                <w:color w:val="000000" w:themeColor="text1"/>
              </w:rPr>
              <w:t xml:space="preserve">niversity </w:t>
            </w:r>
            <w:r w:rsidR="006E3526">
              <w:rPr>
                <w:rFonts w:ascii="Arial" w:eastAsia="Calibri" w:hAnsi="Arial" w:cs="Arial"/>
                <w:bCs/>
                <w:iCs/>
                <w:color w:val="000000" w:themeColor="text1"/>
              </w:rPr>
              <w:t>H</w:t>
            </w:r>
            <w:r>
              <w:rPr>
                <w:rFonts w:ascii="Arial" w:eastAsia="Calibri" w:hAnsi="Arial" w:cs="Arial"/>
                <w:bCs/>
                <w:iCs/>
                <w:color w:val="000000" w:themeColor="text1"/>
              </w:rPr>
              <w:t xml:space="preserve">ospital </w:t>
            </w:r>
            <w:r w:rsidR="00447A64">
              <w:rPr>
                <w:rFonts w:ascii="Arial" w:eastAsia="Calibri" w:hAnsi="Arial" w:cs="Arial"/>
                <w:bCs/>
                <w:iCs/>
                <w:color w:val="000000" w:themeColor="text1"/>
              </w:rPr>
              <w:t>Bristol</w:t>
            </w:r>
            <w:r>
              <w:rPr>
                <w:rFonts w:ascii="Arial" w:eastAsia="Calibri" w:hAnsi="Arial" w:cs="Arial"/>
                <w:bCs/>
                <w:iCs/>
                <w:color w:val="000000" w:themeColor="text1"/>
              </w:rPr>
              <w:t>.</w:t>
            </w:r>
          </w:p>
          <w:p w14:paraId="2391E082" w14:textId="2E5E91A0" w:rsidR="00487C04" w:rsidRDefault="00487C04" w:rsidP="00A759EC">
            <w:pPr>
              <w:tabs>
                <w:tab w:val="left" w:pos="720"/>
                <w:tab w:val="left" w:pos="9214"/>
              </w:tabs>
              <w:ind w:right="34"/>
              <w:rPr>
                <w:rFonts w:ascii="Arial" w:eastAsia="Calibri" w:hAnsi="Arial" w:cs="Arial"/>
                <w:bCs/>
                <w:iCs/>
                <w:color w:val="000000" w:themeColor="text1"/>
              </w:rPr>
            </w:pPr>
          </w:p>
          <w:p w14:paraId="7D057C04" w14:textId="6E4CE805" w:rsidR="00487C04" w:rsidRDefault="00487C0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The outreach lead attends the dental education committee </w:t>
            </w:r>
            <w:r w:rsidR="001F66BA">
              <w:rPr>
                <w:rFonts w:ascii="Arial" w:eastAsia="Calibri" w:hAnsi="Arial" w:cs="Arial"/>
                <w:bCs/>
                <w:iCs/>
                <w:color w:val="000000" w:themeColor="text1"/>
              </w:rPr>
              <w:t>meetings,</w:t>
            </w:r>
            <w:r>
              <w:rPr>
                <w:rFonts w:ascii="Arial" w:eastAsia="Calibri" w:hAnsi="Arial" w:cs="Arial"/>
                <w:bCs/>
                <w:iCs/>
                <w:color w:val="000000" w:themeColor="text1"/>
              </w:rPr>
              <w:t xml:space="preserve"> and all outreach staff are aware of teaching and assessment protocols.</w:t>
            </w:r>
          </w:p>
          <w:p w14:paraId="1DD2F7A2" w14:textId="4172BB8C" w:rsidR="00487C04" w:rsidRDefault="00487C04" w:rsidP="00A759EC">
            <w:pPr>
              <w:tabs>
                <w:tab w:val="left" w:pos="720"/>
                <w:tab w:val="left" w:pos="9214"/>
              </w:tabs>
              <w:ind w:right="34"/>
              <w:rPr>
                <w:rFonts w:ascii="Arial" w:eastAsia="Calibri" w:hAnsi="Arial" w:cs="Arial"/>
                <w:bCs/>
                <w:iCs/>
                <w:color w:val="000000" w:themeColor="text1"/>
              </w:rPr>
            </w:pPr>
          </w:p>
          <w:p w14:paraId="6991BE74" w14:textId="2E381ECE" w:rsidR="00487C04" w:rsidRDefault="00487C04" w:rsidP="00A759EC">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If any issues arise, the programme director, </w:t>
            </w:r>
            <w:r w:rsidR="00D134FD">
              <w:rPr>
                <w:rFonts w:ascii="Arial" w:eastAsia="Calibri" w:hAnsi="Arial" w:cs="Arial"/>
                <w:bCs/>
                <w:iCs/>
                <w:color w:val="000000" w:themeColor="text1"/>
              </w:rPr>
              <w:t>S</w:t>
            </w:r>
            <w:r>
              <w:rPr>
                <w:rFonts w:ascii="Arial" w:eastAsia="Calibri" w:hAnsi="Arial" w:cs="Arial"/>
                <w:bCs/>
                <w:iCs/>
                <w:color w:val="000000" w:themeColor="text1"/>
              </w:rPr>
              <w:t xml:space="preserve">chool </w:t>
            </w:r>
            <w:r w:rsidR="00D134FD">
              <w:rPr>
                <w:rFonts w:ascii="Arial" w:eastAsia="Calibri" w:hAnsi="Arial" w:cs="Arial"/>
                <w:bCs/>
                <w:iCs/>
                <w:color w:val="000000" w:themeColor="text1"/>
              </w:rPr>
              <w:t>E</w:t>
            </w:r>
            <w:r>
              <w:rPr>
                <w:rFonts w:ascii="Arial" w:eastAsia="Calibri" w:hAnsi="Arial" w:cs="Arial"/>
                <w:bCs/>
                <w:iCs/>
                <w:color w:val="000000" w:themeColor="text1"/>
              </w:rPr>
              <w:t xml:space="preserve">ducation </w:t>
            </w:r>
            <w:r w:rsidR="00D134FD">
              <w:rPr>
                <w:rFonts w:ascii="Arial" w:eastAsia="Calibri" w:hAnsi="Arial" w:cs="Arial"/>
                <w:bCs/>
                <w:iCs/>
                <w:color w:val="000000" w:themeColor="text1"/>
              </w:rPr>
              <w:t>D</w:t>
            </w:r>
            <w:r>
              <w:rPr>
                <w:rFonts w:ascii="Arial" w:eastAsia="Calibri" w:hAnsi="Arial" w:cs="Arial"/>
                <w:bCs/>
                <w:iCs/>
                <w:color w:val="000000" w:themeColor="text1"/>
              </w:rPr>
              <w:t xml:space="preserve">irector and </w:t>
            </w:r>
            <w:r w:rsidR="00D134FD">
              <w:rPr>
                <w:rFonts w:ascii="Arial" w:eastAsia="Calibri" w:hAnsi="Arial" w:cs="Arial"/>
                <w:bCs/>
                <w:iCs/>
                <w:color w:val="000000" w:themeColor="text1"/>
              </w:rPr>
              <w:t>H</w:t>
            </w:r>
            <w:r>
              <w:rPr>
                <w:rFonts w:ascii="Arial" w:eastAsia="Calibri" w:hAnsi="Arial" w:cs="Arial"/>
                <w:bCs/>
                <w:iCs/>
                <w:color w:val="000000" w:themeColor="text1"/>
              </w:rPr>
              <w:t xml:space="preserve">ead of </w:t>
            </w:r>
            <w:r w:rsidR="00D134FD">
              <w:rPr>
                <w:rFonts w:ascii="Arial" w:eastAsia="Calibri" w:hAnsi="Arial" w:cs="Arial"/>
                <w:bCs/>
                <w:iCs/>
                <w:color w:val="000000" w:themeColor="text1"/>
              </w:rPr>
              <w:t>S</w:t>
            </w:r>
            <w:r>
              <w:rPr>
                <w:rFonts w:ascii="Arial" w:eastAsia="Calibri" w:hAnsi="Arial" w:cs="Arial"/>
                <w:bCs/>
                <w:iCs/>
                <w:color w:val="000000" w:themeColor="text1"/>
              </w:rPr>
              <w:t xml:space="preserve">chool would be </w:t>
            </w:r>
            <w:r w:rsidR="00F36CF5">
              <w:rPr>
                <w:rFonts w:ascii="Arial" w:eastAsia="Calibri" w:hAnsi="Arial" w:cs="Arial"/>
                <w:bCs/>
                <w:iCs/>
                <w:color w:val="000000" w:themeColor="text1"/>
              </w:rPr>
              <w:t>informed,</w:t>
            </w:r>
            <w:r w:rsidR="001F66BA">
              <w:rPr>
                <w:rFonts w:ascii="Arial" w:eastAsia="Calibri" w:hAnsi="Arial" w:cs="Arial"/>
                <w:bCs/>
                <w:iCs/>
                <w:color w:val="000000" w:themeColor="text1"/>
              </w:rPr>
              <w:t xml:space="preserve"> and the appropriate action would be taken</w:t>
            </w:r>
            <w:r>
              <w:rPr>
                <w:rFonts w:ascii="Arial" w:eastAsia="Calibri" w:hAnsi="Arial" w:cs="Arial"/>
                <w:bCs/>
                <w:iCs/>
                <w:color w:val="000000" w:themeColor="text1"/>
              </w:rPr>
              <w:t>.</w:t>
            </w:r>
          </w:p>
          <w:p w14:paraId="4B6F3B21" w14:textId="053C3E6E" w:rsidR="00447E81" w:rsidRDefault="00447E81" w:rsidP="00A759EC">
            <w:pPr>
              <w:tabs>
                <w:tab w:val="left" w:pos="720"/>
                <w:tab w:val="left" w:pos="9214"/>
              </w:tabs>
              <w:ind w:right="34"/>
              <w:rPr>
                <w:rFonts w:ascii="Arial" w:eastAsia="Calibri" w:hAnsi="Arial" w:cs="Arial"/>
                <w:bCs/>
                <w:iCs/>
                <w:color w:val="000000" w:themeColor="text1"/>
              </w:rPr>
            </w:pPr>
          </w:p>
          <w:p w14:paraId="1061E37F" w14:textId="5522E854" w:rsidR="00906DD0" w:rsidRPr="0084743E" w:rsidRDefault="00447E81" w:rsidP="00D134FD">
            <w:pPr>
              <w:tabs>
                <w:tab w:val="left" w:pos="720"/>
                <w:tab w:val="left" w:pos="9214"/>
              </w:tabs>
              <w:ind w:right="34"/>
              <w:rPr>
                <w:rFonts w:ascii="Arial" w:eastAsia="Calibri" w:hAnsi="Arial" w:cs="Arial"/>
                <w:color w:val="000000" w:themeColor="text1"/>
              </w:rPr>
            </w:pPr>
            <w:r>
              <w:rPr>
                <w:rFonts w:ascii="Arial" w:eastAsia="Calibri" w:hAnsi="Arial" w:cs="Arial"/>
                <w:bCs/>
                <w:iCs/>
                <w:color w:val="000000" w:themeColor="text1"/>
              </w:rPr>
              <w:t>All students interviewed during the inspection, felt that the ‘open-door’ policy was available to them and they were comfortable offering feedback or raising concerns when needed.</w:t>
            </w:r>
          </w:p>
        </w:tc>
      </w:tr>
    </w:tbl>
    <w:p w14:paraId="28F3CD50" w14:textId="3737D32E" w:rsidR="00E2148E" w:rsidRDefault="00E2148E" w:rsidP="00E2148E">
      <w:pPr>
        <w:spacing w:after="0" w:line="240" w:lineRule="auto"/>
        <w:rPr>
          <w:rFonts w:ascii="Arial" w:hAnsi="Arial" w:cs="Arial"/>
        </w:rPr>
      </w:pPr>
    </w:p>
    <w:p w14:paraId="73AD5E6E" w14:textId="77777777" w:rsidR="00D134FD" w:rsidRPr="0084743E" w:rsidRDefault="00D134FD" w:rsidP="00E2148E">
      <w:pPr>
        <w:spacing w:after="0" w:line="240" w:lineRule="auto"/>
        <w:rPr>
          <w:rFonts w:ascii="Arial" w:hAnsi="Arial" w:cs="Arial"/>
        </w:rPr>
      </w:pPr>
    </w:p>
    <w:tbl>
      <w:tblPr>
        <w:tblStyle w:val="TableGrid"/>
        <w:tblW w:w="9464" w:type="dxa"/>
        <w:tblLook w:val="04A0" w:firstRow="1" w:lastRow="0" w:firstColumn="1" w:lastColumn="0" w:noHBand="0" w:noVBand="1"/>
      </w:tblPr>
      <w:tblGrid>
        <w:gridCol w:w="9464"/>
      </w:tblGrid>
      <w:tr w:rsidR="00E2148E" w:rsidRPr="0084743E" w14:paraId="0977AE07" w14:textId="77777777" w:rsidTr="00A759EC">
        <w:tc>
          <w:tcPr>
            <w:tcW w:w="9464" w:type="dxa"/>
            <w:shd w:val="clear" w:color="auto" w:fill="2F5496" w:themeFill="accent1" w:themeFillShade="BF"/>
          </w:tcPr>
          <w:p w14:paraId="3A93300A" w14:textId="38C1F5D7" w:rsidR="00E2148E" w:rsidRPr="0084743E" w:rsidRDefault="00E2148E" w:rsidP="00A759EC">
            <w:pPr>
              <w:rPr>
                <w:rFonts w:ascii="Arial" w:hAnsi="Arial" w:cs="Arial"/>
                <w:b/>
                <w:color w:val="FFFFFF" w:themeColor="background1"/>
              </w:rPr>
            </w:pPr>
            <w:r w:rsidRPr="0084743E">
              <w:rPr>
                <w:rFonts w:ascii="Arial" w:hAnsi="Arial" w:cs="Arial"/>
              </w:rPr>
              <w:lastRenderedPageBreak/>
              <w:br w:type="page"/>
            </w:r>
            <w:r w:rsidRPr="0084743E">
              <w:rPr>
                <w:rFonts w:ascii="Arial" w:hAnsi="Arial" w:cs="Arial"/>
                <w:b/>
                <w:color w:val="FFFFFF" w:themeColor="background1"/>
              </w:rPr>
              <w:t>Standard 3–  Student assessment</w:t>
            </w:r>
          </w:p>
          <w:p w14:paraId="3BA6CF9E" w14:textId="77777777" w:rsidR="00E2148E" w:rsidRPr="0084743E" w:rsidRDefault="00E2148E" w:rsidP="00A759EC">
            <w:pPr>
              <w:rPr>
                <w:rFonts w:ascii="Arial" w:hAnsi="Arial" w:cs="Arial"/>
                <w:b/>
                <w:color w:val="FFFFFF" w:themeColor="background1"/>
              </w:rPr>
            </w:pPr>
            <w:r w:rsidRPr="0084743E">
              <w:rPr>
                <w:rFonts w:ascii="Arial" w:eastAsia="Calibri" w:hAnsi="Arial" w:cs="Arial"/>
                <w:b/>
                <w:color w:val="FFFFFF" w:themeColor="background1"/>
              </w:rPr>
              <w:t>Assessment must be reliable and valid. The choice of assessment method must be appropriate to demonstrate achievement of the GDC learning outcomes. Assessors must be fit to perform the assessment task.</w:t>
            </w:r>
          </w:p>
        </w:tc>
      </w:tr>
      <w:tr w:rsidR="00E2148E" w:rsidRPr="0084743E" w14:paraId="61F97003" w14:textId="77777777" w:rsidTr="00A759EC">
        <w:trPr>
          <w:trHeight w:val="1266"/>
        </w:trPr>
        <w:tc>
          <w:tcPr>
            <w:tcW w:w="9464" w:type="dxa"/>
          </w:tcPr>
          <w:p w14:paraId="51B375BD" w14:textId="77777777" w:rsidR="00E2148E" w:rsidRPr="0084743E" w:rsidRDefault="00E2148E" w:rsidP="00A759EC">
            <w:pPr>
              <w:tabs>
                <w:tab w:val="left" w:pos="356"/>
                <w:tab w:val="left" w:pos="9248"/>
              </w:tabs>
              <w:rPr>
                <w:rFonts w:ascii="Arial" w:eastAsia="Calibri" w:hAnsi="Arial" w:cs="Arial"/>
                <w:b/>
                <w:color w:val="000000" w:themeColor="text1"/>
              </w:rPr>
            </w:pPr>
          </w:p>
          <w:p w14:paraId="6CB8C45A" w14:textId="16CD74D5" w:rsidR="00E2148E" w:rsidRPr="0084743E" w:rsidRDefault="00E2148E" w:rsidP="00A759EC">
            <w:pPr>
              <w:tabs>
                <w:tab w:val="left" w:pos="356"/>
                <w:tab w:val="left" w:pos="9248"/>
              </w:tabs>
              <w:rPr>
                <w:rFonts w:ascii="Arial" w:hAnsi="Arial" w:cs="Arial"/>
                <w:b/>
                <w:i/>
              </w:rPr>
            </w:pPr>
            <w:r w:rsidRPr="0084743E">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Pr="0084743E">
              <w:rPr>
                <w:rFonts w:ascii="Arial" w:eastAsia="Calibri" w:hAnsi="Arial" w:cs="Arial"/>
                <w:b/>
                <w:i/>
                <w:color w:val="000000" w:themeColor="text1"/>
              </w:rPr>
              <w:t xml:space="preserve"> </w:t>
            </w:r>
            <w:r w:rsidRPr="0084743E">
              <w:rPr>
                <w:rFonts w:ascii="Arial" w:hAnsi="Arial" w:cs="Arial"/>
                <w:b/>
                <w:i/>
              </w:rPr>
              <w:t>(</w:t>
            </w:r>
            <w:r w:rsidRPr="0025245F">
              <w:rPr>
                <w:rFonts w:ascii="Arial" w:hAnsi="Arial" w:cs="Arial"/>
                <w:b/>
                <w:i/>
              </w:rPr>
              <w:t xml:space="preserve">Requirement </w:t>
            </w:r>
            <w:r w:rsidR="009201CA" w:rsidRPr="0025245F">
              <w:rPr>
                <w:rFonts w:ascii="Arial" w:eastAsia="Calibri" w:hAnsi="Arial" w:cs="Arial"/>
                <w:b/>
                <w:i/>
                <w:color w:val="000000" w:themeColor="text1"/>
              </w:rPr>
              <w:t>Met</w:t>
            </w:r>
            <w:r w:rsidRPr="0084743E">
              <w:rPr>
                <w:rFonts w:ascii="Arial" w:hAnsi="Arial" w:cs="Arial"/>
                <w:b/>
                <w:i/>
              </w:rPr>
              <w:t>)</w:t>
            </w:r>
          </w:p>
          <w:p w14:paraId="075191BB" w14:textId="6DC3BFAF" w:rsidR="00E2148E" w:rsidRDefault="00E2148E" w:rsidP="00A759EC">
            <w:pPr>
              <w:tabs>
                <w:tab w:val="left" w:pos="356"/>
                <w:tab w:val="left" w:pos="9248"/>
              </w:tabs>
              <w:rPr>
                <w:rFonts w:ascii="Arial" w:hAnsi="Arial" w:cs="Arial"/>
              </w:rPr>
            </w:pPr>
          </w:p>
          <w:p w14:paraId="099D92AA" w14:textId="5AF056DE" w:rsidR="006338B4" w:rsidRDefault="00444337" w:rsidP="00A759EC">
            <w:pPr>
              <w:tabs>
                <w:tab w:val="left" w:pos="356"/>
                <w:tab w:val="left" w:pos="9248"/>
              </w:tabs>
              <w:rPr>
                <w:rFonts w:ascii="Arial" w:hAnsi="Arial" w:cs="Arial"/>
              </w:rPr>
            </w:pPr>
            <w:r>
              <w:rPr>
                <w:rFonts w:ascii="Arial" w:hAnsi="Arial" w:cs="Arial"/>
              </w:rPr>
              <w:t xml:space="preserve">The BSc programme is mapped to the GDC learning outcomes and the panel are assured that all will be achieved. The panel are confident that if a student did not meet the learning outcomes, this would be </w:t>
            </w:r>
            <w:r w:rsidR="00386202">
              <w:rPr>
                <w:rFonts w:ascii="Arial" w:hAnsi="Arial" w:cs="Arial"/>
              </w:rPr>
              <w:t>highlighted,</w:t>
            </w:r>
            <w:r>
              <w:rPr>
                <w:rFonts w:ascii="Arial" w:hAnsi="Arial" w:cs="Arial"/>
              </w:rPr>
              <w:t xml:space="preserve"> and an appropriate plan put in place for students if necessary.</w:t>
            </w:r>
          </w:p>
          <w:p w14:paraId="009B170D" w14:textId="58CFF31C" w:rsidR="00444337" w:rsidRDefault="00444337" w:rsidP="00A759EC">
            <w:pPr>
              <w:tabs>
                <w:tab w:val="left" w:pos="356"/>
                <w:tab w:val="left" w:pos="9248"/>
              </w:tabs>
              <w:rPr>
                <w:rFonts w:ascii="Arial" w:hAnsi="Arial" w:cs="Arial"/>
              </w:rPr>
            </w:pPr>
          </w:p>
          <w:p w14:paraId="60D01176" w14:textId="15FCB234" w:rsidR="00444337" w:rsidRDefault="00444337" w:rsidP="00A759EC">
            <w:pPr>
              <w:tabs>
                <w:tab w:val="left" w:pos="356"/>
                <w:tab w:val="left" w:pos="9248"/>
              </w:tabs>
              <w:rPr>
                <w:rFonts w:ascii="Arial" w:hAnsi="Arial" w:cs="Arial"/>
              </w:rPr>
            </w:pPr>
            <w:r>
              <w:rPr>
                <w:rFonts w:ascii="Arial" w:hAnsi="Arial" w:cs="Arial"/>
              </w:rPr>
              <w:t>The CAFS monitoring system shows a clear breakdown of clinical experience and what has been achieved by a student. It is possible to review various types of treatment as well as whether it was carried out via simulation or on a patient. This can be reviewed further by patient type and the specifics of the treatment carried out. There are various reports that can be run</w:t>
            </w:r>
            <w:r w:rsidR="00386202">
              <w:rPr>
                <w:rFonts w:ascii="Arial" w:hAnsi="Arial" w:cs="Arial"/>
              </w:rPr>
              <w:t>,</w:t>
            </w:r>
            <w:r>
              <w:rPr>
                <w:rFonts w:ascii="Arial" w:hAnsi="Arial" w:cs="Arial"/>
              </w:rPr>
              <w:t xml:space="preserve"> to monitor students and highlight any areas that should be addressed to enable the student to progress.</w:t>
            </w:r>
            <w:r w:rsidR="00447E81">
              <w:rPr>
                <w:rFonts w:ascii="Arial" w:hAnsi="Arial" w:cs="Arial"/>
              </w:rPr>
              <w:t xml:space="preserve"> Alongside side each clinical experience and number of patient encounters, the </w:t>
            </w:r>
            <w:r w:rsidR="00091AD5">
              <w:rPr>
                <w:rFonts w:ascii="Arial" w:hAnsi="Arial" w:cs="Arial"/>
              </w:rPr>
              <w:t>S</w:t>
            </w:r>
            <w:r w:rsidR="00447E81">
              <w:rPr>
                <w:rFonts w:ascii="Arial" w:hAnsi="Arial" w:cs="Arial"/>
              </w:rPr>
              <w:t xml:space="preserve">chool have also included a category noting the complexity of the patient following the BDA Case-mix framework.  </w:t>
            </w:r>
          </w:p>
          <w:p w14:paraId="51DA4CEB" w14:textId="3EC5AE69" w:rsidR="00444337" w:rsidRDefault="00444337" w:rsidP="00A759EC">
            <w:pPr>
              <w:tabs>
                <w:tab w:val="left" w:pos="356"/>
                <w:tab w:val="left" w:pos="9248"/>
              </w:tabs>
              <w:rPr>
                <w:rFonts w:ascii="Arial" w:hAnsi="Arial" w:cs="Arial"/>
              </w:rPr>
            </w:pPr>
          </w:p>
          <w:p w14:paraId="40C0C038" w14:textId="5C54FE89" w:rsidR="00444337" w:rsidRDefault="00444337" w:rsidP="00A759EC">
            <w:pPr>
              <w:tabs>
                <w:tab w:val="left" w:pos="356"/>
                <w:tab w:val="left" w:pos="9248"/>
              </w:tabs>
              <w:rPr>
                <w:rFonts w:ascii="Arial" w:hAnsi="Arial" w:cs="Arial"/>
              </w:rPr>
            </w:pPr>
            <w:r>
              <w:rPr>
                <w:rFonts w:ascii="Arial" w:hAnsi="Arial" w:cs="Arial"/>
              </w:rPr>
              <w:t xml:space="preserve">The </w:t>
            </w:r>
            <w:r w:rsidR="00B005D2">
              <w:rPr>
                <w:rFonts w:ascii="Arial" w:hAnsi="Arial" w:cs="Arial"/>
              </w:rPr>
              <w:t>S</w:t>
            </w:r>
            <w:r>
              <w:rPr>
                <w:rFonts w:ascii="Arial" w:hAnsi="Arial" w:cs="Arial"/>
              </w:rPr>
              <w:t xml:space="preserve">chool acknowledged that there have been difficulties around students gaining experience in </w:t>
            </w:r>
            <w:r w:rsidR="00447E81">
              <w:rPr>
                <w:rFonts w:ascii="Arial" w:hAnsi="Arial" w:cs="Arial"/>
              </w:rPr>
              <w:t>delivering care for dental implants,</w:t>
            </w:r>
            <w:r>
              <w:rPr>
                <w:rFonts w:ascii="Arial" w:hAnsi="Arial" w:cs="Arial"/>
              </w:rPr>
              <w:t xml:space="preserve"> however students complete the competencies</w:t>
            </w:r>
            <w:r w:rsidR="00912358">
              <w:rPr>
                <w:rFonts w:ascii="Arial" w:hAnsi="Arial" w:cs="Arial"/>
              </w:rPr>
              <w:t xml:space="preserve">, </w:t>
            </w:r>
            <w:r>
              <w:rPr>
                <w:rFonts w:ascii="Arial" w:hAnsi="Arial" w:cs="Arial"/>
              </w:rPr>
              <w:t xml:space="preserve">carry out </w:t>
            </w:r>
            <w:r w:rsidR="00912358">
              <w:rPr>
                <w:rFonts w:ascii="Arial" w:hAnsi="Arial" w:cs="Arial"/>
              </w:rPr>
              <w:t xml:space="preserve">simulated activity and receive training in maintaining implants to compensate for this. The panel were not concerned by this as the </w:t>
            </w:r>
            <w:r w:rsidR="00B005D2">
              <w:rPr>
                <w:rFonts w:ascii="Arial" w:hAnsi="Arial" w:cs="Arial"/>
              </w:rPr>
              <w:t>S</w:t>
            </w:r>
            <w:r w:rsidR="00912358">
              <w:rPr>
                <w:rFonts w:ascii="Arial" w:hAnsi="Arial" w:cs="Arial"/>
              </w:rPr>
              <w:t>chool ensure</w:t>
            </w:r>
            <w:r w:rsidR="00B005D2">
              <w:rPr>
                <w:rFonts w:ascii="Arial" w:hAnsi="Arial" w:cs="Arial"/>
              </w:rPr>
              <w:t>s</w:t>
            </w:r>
            <w:r w:rsidR="00912358">
              <w:rPr>
                <w:rFonts w:ascii="Arial" w:hAnsi="Arial" w:cs="Arial"/>
              </w:rPr>
              <w:t xml:space="preserve"> that the learning outcomes have been achieved.</w:t>
            </w:r>
          </w:p>
          <w:p w14:paraId="35FA6387" w14:textId="61C908BC" w:rsidR="00912358" w:rsidRDefault="00912358" w:rsidP="00A759EC">
            <w:pPr>
              <w:tabs>
                <w:tab w:val="left" w:pos="356"/>
                <w:tab w:val="left" w:pos="9248"/>
              </w:tabs>
              <w:rPr>
                <w:rFonts w:ascii="Arial" w:hAnsi="Arial" w:cs="Arial"/>
              </w:rPr>
            </w:pPr>
          </w:p>
          <w:p w14:paraId="7860F434" w14:textId="55ABD20D" w:rsidR="00912358" w:rsidRDefault="00912358" w:rsidP="00A759EC">
            <w:pPr>
              <w:tabs>
                <w:tab w:val="left" w:pos="356"/>
                <w:tab w:val="left" w:pos="9248"/>
              </w:tabs>
              <w:rPr>
                <w:rFonts w:ascii="Arial" w:hAnsi="Arial" w:cs="Arial"/>
              </w:rPr>
            </w:pPr>
            <w:r>
              <w:rPr>
                <w:rFonts w:ascii="Arial" w:hAnsi="Arial" w:cs="Arial"/>
              </w:rPr>
              <w:t>The termly progress committee meetings enable personal tutors to identify students that may have gaps in clinical experience and require additional support. An action plan would be initiated for a student and a student patient co-ordinator would assist with arranging for patients to be booked in for the specific procedures.</w:t>
            </w:r>
          </w:p>
          <w:p w14:paraId="3BA61626" w14:textId="6DAC94A8" w:rsidR="00042D87" w:rsidRDefault="00042D87" w:rsidP="00A759EC">
            <w:pPr>
              <w:tabs>
                <w:tab w:val="left" w:pos="356"/>
                <w:tab w:val="left" w:pos="9248"/>
              </w:tabs>
              <w:rPr>
                <w:rFonts w:ascii="Arial" w:hAnsi="Arial" w:cs="Arial"/>
              </w:rPr>
            </w:pPr>
          </w:p>
          <w:p w14:paraId="10CFDD9B" w14:textId="1D8C8382" w:rsidR="00042D87" w:rsidRDefault="00042D87" w:rsidP="00A759EC">
            <w:pPr>
              <w:tabs>
                <w:tab w:val="left" w:pos="356"/>
                <w:tab w:val="left" w:pos="9248"/>
              </w:tabs>
              <w:rPr>
                <w:rFonts w:ascii="Arial" w:hAnsi="Arial" w:cs="Arial"/>
              </w:rPr>
            </w:pPr>
            <w:r>
              <w:rPr>
                <w:rFonts w:ascii="Arial" w:hAnsi="Arial" w:cs="Arial"/>
              </w:rPr>
              <w:t xml:space="preserve">The </w:t>
            </w:r>
            <w:r w:rsidR="00EB262F">
              <w:rPr>
                <w:rFonts w:ascii="Arial" w:hAnsi="Arial" w:cs="Arial"/>
              </w:rPr>
              <w:t>U</w:t>
            </w:r>
            <w:r>
              <w:rPr>
                <w:rFonts w:ascii="Arial" w:hAnsi="Arial" w:cs="Arial"/>
              </w:rPr>
              <w:t>niversity is keen to increase student numbers</w:t>
            </w:r>
            <w:r w:rsidR="00880256">
              <w:rPr>
                <w:rFonts w:ascii="Arial" w:hAnsi="Arial" w:cs="Arial"/>
              </w:rPr>
              <w:t>,</w:t>
            </w:r>
            <w:r>
              <w:rPr>
                <w:rFonts w:ascii="Arial" w:hAnsi="Arial" w:cs="Arial"/>
              </w:rPr>
              <w:t xml:space="preserve"> however the </w:t>
            </w:r>
            <w:r w:rsidR="00EB262F">
              <w:rPr>
                <w:rFonts w:ascii="Arial" w:hAnsi="Arial" w:cs="Arial"/>
              </w:rPr>
              <w:t>S</w:t>
            </w:r>
            <w:r>
              <w:rPr>
                <w:rFonts w:ascii="Arial" w:hAnsi="Arial" w:cs="Arial"/>
              </w:rPr>
              <w:t xml:space="preserve">chool stated that this will not be considered until the move to the new </w:t>
            </w:r>
            <w:r w:rsidR="00EB262F">
              <w:rPr>
                <w:rFonts w:ascii="Arial" w:hAnsi="Arial" w:cs="Arial"/>
              </w:rPr>
              <w:t>S</w:t>
            </w:r>
            <w:r>
              <w:rPr>
                <w:rFonts w:ascii="Arial" w:hAnsi="Arial" w:cs="Arial"/>
              </w:rPr>
              <w:t>chool has taken place</w:t>
            </w:r>
            <w:r w:rsidR="00386202">
              <w:rPr>
                <w:rFonts w:ascii="Arial" w:hAnsi="Arial" w:cs="Arial"/>
              </w:rPr>
              <w:t xml:space="preserve">, </w:t>
            </w:r>
            <w:r>
              <w:rPr>
                <w:rFonts w:ascii="Arial" w:hAnsi="Arial" w:cs="Arial"/>
              </w:rPr>
              <w:t>and that they are confident they are able to accommodate this increase.</w:t>
            </w:r>
          </w:p>
          <w:p w14:paraId="516B48E4" w14:textId="1BD82C25" w:rsidR="00042D87" w:rsidRDefault="00042D87" w:rsidP="00A759EC">
            <w:pPr>
              <w:tabs>
                <w:tab w:val="left" w:pos="356"/>
                <w:tab w:val="left" w:pos="9248"/>
              </w:tabs>
              <w:rPr>
                <w:rFonts w:ascii="Arial" w:hAnsi="Arial" w:cs="Arial"/>
              </w:rPr>
            </w:pPr>
          </w:p>
          <w:p w14:paraId="4F224EB3" w14:textId="22AEF4A0" w:rsidR="00042D87" w:rsidRDefault="00042D87" w:rsidP="00A759EC">
            <w:pPr>
              <w:tabs>
                <w:tab w:val="left" w:pos="356"/>
                <w:tab w:val="left" w:pos="9248"/>
              </w:tabs>
              <w:rPr>
                <w:rFonts w:ascii="Arial" w:hAnsi="Arial" w:cs="Arial"/>
              </w:rPr>
            </w:pPr>
            <w:r>
              <w:rPr>
                <w:rFonts w:ascii="Arial" w:hAnsi="Arial" w:cs="Arial"/>
              </w:rPr>
              <w:t xml:space="preserve">The </w:t>
            </w:r>
            <w:r w:rsidR="00EB262F">
              <w:rPr>
                <w:rFonts w:ascii="Arial" w:hAnsi="Arial" w:cs="Arial"/>
              </w:rPr>
              <w:t>S</w:t>
            </w:r>
            <w:r>
              <w:rPr>
                <w:rFonts w:ascii="Arial" w:hAnsi="Arial" w:cs="Arial"/>
              </w:rPr>
              <w:t xml:space="preserve">chool are planning to move to a new location in 2023. The </w:t>
            </w:r>
            <w:r w:rsidR="00386202">
              <w:rPr>
                <w:rFonts w:ascii="Arial" w:hAnsi="Arial" w:cs="Arial"/>
              </w:rPr>
              <w:t>patient base</w:t>
            </w:r>
            <w:r>
              <w:rPr>
                <w:rFonts w:ascii="Arial" w:hAnsi="Arial" w:cs="Arial"/>
              </w:rPr>
              <w:t xml:space="preserve"> is currently large enough to support an increased cohort and the move will increase this further. The new hospital will have additional dental chairs and further staff will be employed. The new site is in a highly deprived area and the </w:t>
            </w:r>
            <w:r w:rsidR="00EB262F">
              <w:rPr>
                <w:rFonts w:ascii="Arial" w:hAnsi="Arial" w:cs="Arial"/>
              </w:rPr>
              <w:t>S</w:t>
            </w:r>
            <w:r>
              <w:rPr>
                <w:rFonts w:ascii="Arial" w:hAnsi="Arial" w:cs="Arial"/>
              </w:rPr>
              <w:t xml:space="preserve">chool </w:t>
            </w:r>
            <w:r w:rsidR="00EB262F">
              <w:rPr>
                <w:rFonts w:ascii="Arial" w:hAnsi="Arial" w:cs="Arial"/>
              </w:rPr>
              <w:t>is</w:t>
            </w:r>
            <w:r>
              <w:rPr>
                <w:rFonts w:ascii="Arial" w:hAnsi="Arial" w:cs="Arial"/>
              </w:rPr>
              <w:t xml:space="preserve"> confident they will have a good patient base. The site is a short walk from the current hospital therefore</w:t>
            </w:r>
            <w:r w:rsidR="00386202">
              <w:rPr>
                <w:rFonts w:ascii="Arial" w:hAnsi="Arial" w:cs="Arial"/>
              </w:rPr>
              <w:t>,</w:t>
            </w:r>
            <w:r>
              <w:rPr>
                <w:rFonts w:ascii="Arial" w:hAnsi="Arial" w:cs="Arial"/>
              </w:rPr>
              <w:t xml:space="preserve"> many patients will continue with their care at the new site.</w:t>
            </w:r>
            <w:r w:rsidR="00B051EC">
              <w:rPr>
                <w:rFonts w:ascii="Arial" w:hAnsi="Arial" w:cs="Arial"/>
              </w:rPr>
              <w:t xml:space="preserve"> The move will bring improvements to the quality and experience of dental education.</w:t>
            </w:r>
          </w:p>
          <w:p w14:paraId="54CD643E" w14:textId="668B80FA" w:rsidR="00386202" w:rsidRDefault="00386202" w:rsidP="00A759EC">
            <w:pPr>
              <w:tabs>
                <w:tab w:val="left" w:pos="356"/>
                <w:tab w:val="left" w:pos="9248"/>
              </w:tabs>
              <w:rPr>
                <w:rFonts w:ascii="Arial" w:hAnsi="Arial" w:cs="Arial"/>
              </w:rPr>
            </w:pPr>
          </w:p>
          <w:p w14:paraId="10DFEA96" w14:textId="5F71BB65" w:rsidR="00386202" w:rsidRDefault="00386202" w:rsidP="00A759EC">
            <w:pPr>
              <w:tabs>
                <w:tab w:val="left" w:pos="356"/>
                <w:tab w:val="left" w:pos="9248"/>
              </w:tabs>
              <w:rPr>
                <w:rFonts w:ascii="Arial" w:hAnsi="Arial" w:cs="Arial"/>
              </w:rPr>
            </w:pPr>
            <w:r>
              <w:rPr>
                <w:rFonts w:ascii="Arial" w:hAnsi="Arial" w:cs="Arial"/>
              </w:rPr>
              <w:t xml:space="preserve">The </w:t>
            </w:r>
            <w:r w:rsidR="00EB262F">
              <w:rPr>
                <w:rFonts w:ascii="Arial" w:hAnsi="Arial" w:cs="Arial"/>
              </w:rPr>
              <w:t>S</w:t>
            </w:r>
            <w:r>
              <w:rPr>
                <w:rFonts w:ascii="Arial" w:hAnsi="Arial" w:cs="Arial"/>
              </w:rPr>
              <w:t xml:space="preserve">chool have planned to reduce their </w:t>
            </w:r>
            <w:r w:rsidRPr="00A774DA">
              <w:rPr>
                <w:rFonts w:ascii="Arial" w:hAnsi="Arial" w:cs="Arial"/>
                <w:color w:val="000000" w:themeColor="text1"/>
              </w:rPr>
              <w:t>2022</w:t>
            </w:r>
            <w:r w:rsidRPr="008B52F0">
              <w:rPr>
                <w:rFonts w:ascii="Arial" w:hAnsi="Arial" w:cs="Arial"/>
                <w:color w:val="FF0000"/>
              </w:rPr>
              <w:t xml:space="preserve"> </w:t>
            </w:r>
            <w:r>
              <w:rPr>
                <w:rFonts w:ascii="Arial" w:hAnsi="Arial" w:cs="Arial"/>
              </w:rPr>
              <w:t>cohort</w:t>
            </w:r>
            <w:r w:rsidR="00A774DA">
              <w:rPr>
                <w:rFonts w:ascii="Arial" w:hAnsi="Arial" w:cs="Arial"/>
              </w:rPr>
              <w:t>,</w:t>
            </w:r>
            <w:r>
              <w:rPr>
                <w:rFonts w:ascii="Arial" w:hAnsi="Arial" w:cs="Arial"/>
              </w:rPr>
              <w:t xml:space="preserve"> so that they can prio</w:t>
            </w:r>
            <w:r w:rsidR="00A06D99">
              <w:rPr>
                <w:rFonts w:ascii="Arial" w:hAnsi="Arial" w:cs="Arial"/>
              </w:rPr>
              <w:t>ri</w:t>
            </w:r>
            <w:r>
              <w:rPr>
                <w:rFonts w:ascii="Arial" w:hAnsi="Arial" w:cs="Arial"/>
              </w:rPr>
              <w:t>tise the graduating cohort and ensure they had adequate patients to complete their programme.</w:t>
            </w:r>
          </w:p>
          <w:p w14:paraId="0C30396C" w14:textId="31179131" w:rsidR="00386202" w:rsidRDefault="00386202" w:rsidP="00A759EC">
            <w:pPr>
              <w:tabs>
                <w:tab w:val="left" w:pos="356"/>
                <w:tab w:val="left" w:pos="9248"/>
              </w:tabs>
              <w:rPr>
                <w:rFonts w:ascii="Arial" w:hAnsi="Arial" w:cs="Arial"/>
              </w:rPr>
            </w:pPr>
          </w:p>
          <w:p w14:paraId="7029DE0A" w14:textId="6EBF5026" w:rsidR="00386202" w:rsidRDefault="00386202" w:rsidP="00A759EC">
            <w:pPr>
              <w:tabs>
                <w:tab w:val="left" w:pos="356"/>
                <w:tab w:val="left" w:pos="9248"/>
              </w:tabs>
              <w:rPr>
                <w:rFonts w:ascii="Arial" w:hAnsi="Arial" w:cs="Arial"/>
              </w:rPr>
            </w:pPr>
            <w:r>
              <w:rPr>
                <w:rFonts w:ascii="Arial" w:hAnsi="Arial" w:cs="Arial"/>
              </w:rPr>
              <w:t xml:space="preserve">Students confirmed that learning outcomes are </w:t>
            </w:r>
            <w:r w:rsidR="004C4F2C">
              <w:rPr>
                <w:rFonts w:ascii="Arial" w:hAnsi="Arial" w:cs="Arial"/>
              </w:rPr>
              <w:t>clear when receiving lectures and they are aware of how topics link to them.</w:t>
            </w:r>
          </w:p>
          <w:p w14:paraId="3C72C0BC" w14:textId="1958BAC0" w:rsidR="00A06D99" w:rsidRDefault="00A06D99" w:rsidP="00A759EC">
            <w:pPr>
              <w:tabs>
                <w:tab w:val="left" w:pos="356"/>
                <w:tab w:val="left" w:pos="9248"/>
              </w:tabs>
              <w:rPr>
                <w:rFonts w:ascii="Arial" w:hAnsi="Arial" w:cs="Arial"/>
              </w:rPr>
            </w:pPr>
          </w:p>
          <w:p w14:paraId="7C01120A" w14:textId="08BDEA31" w:rsidR="00A06D99" w:rsidRDefault="00A06D99" w:rsidP="00A759EC">
            <w:pPr>
              <w:tabs>
                <w:tab w:val="left" w:pos="356"/>
                <w:tab w:val="left" w:pos="9248"/>
              </w:tabs>
              <w:rPr>
                <w:rFonts w:ascii="Arial" w:hAnsi="Arial" w:cs="Arial"/>
              </w:rPr>
            </w:pPr>
            <w:r>
              <w:rPr>
                <w:rFonts w:ascii="Arial" w:hAnsi="Arial" w:cs="Arial"/>
              </w:rPr>
              <w:t xml:space="preserve">The learning outcomes have recently been reviewed and re-mapped to the curriculum and assessments to ensure the graduating cohort are on track to achieve within the next six months. The </w:t>
            </w:r>
            <w:r w:rsidR="00EB262F">
              <w:rPr>
                <w:rFonts w:ascii="Arial" w:hAnsi="Arial" w:cs="Arial"/>
              </w:rPr>
              <w:t>S</w:t>
            </w:r>
            <w:r>
              <w:rPr>
                <w:rFonts w:ascii="Arial" w:hAnsi="Arial" w:cs="Arial"/>
              </w:rPr>
              <w:t>chool informed the panel that the students are on track and that all learning outcomes will have been taught and assessed at the point of graduation.</w:t>
            </w:r>
          </w:p>
          <w:p w14:paraId="6CE79D49" w14:textId="77777777" w:rsidR="00601276" w:rsidRDefault="00601276" w:rsidP="00A759EC">
            <w:pPr>
              <w:tabs>
                <w:tab w:val="left" w:pos="356"/>
                <w:tab w:val="left" w:pos="9248"/>
              </w:tabs>
              <w:rPr>
                <w:rFonts w:ascii="Arial" w:hAnsi="Arial" w:cs="Arial"/>
              </w:rPr>
            </w:pPr>
          </w:p>
          <w:p w14:paraId="23272C93" w14:textId="7A033DF6" w:rsidR="00601276" w:rsidRDefault="00601276" w:rsidP="00A759EC">
            <w:pPr>
              <w:tabs>
                <w:tab w:val="left" w:pos="356"/>
                <w:tab w:val="left" w:pos="9248"/>
              </w:tabs>
              <w:rPr>
                <w:rFonts w:ascii="Arial" w:hAnsi="Arial" w:cs="Arial"/>
              </w:rPr>
            </w:pPr>
            <w:r>
              <w:rPr>
                <w:rFonts w:ascii="Arial" w:hAnsi="Arial" w:cs="Arial"/>
              </w:rPr>
              <w:t xml:space="preserve">During the exam inspection and exam board meeting, the panel were assured that those students graduating would have the appropriate level </w:t>
            </w:r>
            <w:r w:rsidR="0093049E">
              <w:rPr>
                <w:rFonts w:ascii="Arial" w:hAnsi="Arial" w:cs="Arial"/>
              </w:rPr>
              <w:t>of experience and were satisfied with the clinical data presented</w:t>
            </w:r>
            <w:r w:rsidR="00E81DA0">
              <w:rPr>
                <w:rFonts w:ascii="Arial" w:hAnsi="Arial" w:cs="Arial"/>
              </w:rPr>
              <w:t>.</w:t>
            </w:r>
          </w:p>
          <w:p w14:paraId="3E0A42E4" w14:textId="77777777" w:rsidR="006338B4" w:rsidRPr="0084743E" w:rsidRDefault="006338B4" w:rsidP="00A759EC">
            <w:pPr>
              <w:tabs>
                <w:tab w:val="left" w:pos="356"/>
                <w:tab w:val="left" w:pos="9248"/>
              </w:tabs>
              <w:rPr>
                <w:rFonts w:ascii="Arial" w:hAnsi="Arial" w:cs="Arial"/>
              </w:rPr>
            </w:pPr>
          </w:p>
          <w:p w14:paraId="2BC30CD1" w14:textId="2C89E5D0" w:rsidR="00E2148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14: The provider must have in place management systems to plan, monitor and centrally record the assessment of students, including the monitoring of clinical and/or technical experience, throughout the programme against each of the learning outcomes.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41421BCD" w14:textId="20316D01" w:rsidR="003816F7" w:rsidRDefault="003816F7" w:rsidP="00A759EC">
            <w:pPr>
              <w:tabs>
                <w:tab w:val="left" w:pos="720"/>
                <w:tab w:val="left" w:pos="9248"/>
              </w:tabs>
              <w:rPr>
                <w:rFonts w:ascii="Arial" w:eastAsia="Calibri" w:hAnsi="Arial" w:cs="Arial"/>
                <w:b/>
                <w:i/>
                <w:color w:val="000000" w:themeColor="text1"/>
              </w:rPr>
            </w:pPr>
          </w:p>
          <w:p w14:paraId="232F7790" w14:textId="1A35B8E7" w:rsidR="003816F7" w:rsidRDefault="003816F7"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 documentary evidence provided against this </w:t>
            </w:r>
            <w:r w:rsidR="009C0B73">
              <w:rPr>
                <w:rFonts w:ascii="Arial" w:eastAsia="Calibri" w:hAnsi="Arial" w:cs="Arial"/>
                <w:bCs/>
                <w:iCs/>
                <w:color w:val="000000" w:themeColor="text1"/>
              </w:rPr>
              <w:t>R</w:t>
            </w:r>
            <w:r>
              <w:rPr>
                <w:rFonts w:ascii="Arial" w:eastAsia="Calibri" w:hAnsi="Arial" w:cs="Arial"/>
                <w:bCs/>
                <w:iCs/>
                <w:color w:val="000000" w:themeColor="text1"/>
              </w:rPr>
              <w:t>equirement prior to the inspection satisfied the panel that it is met.</w:t>
            </w:r>
          </w:p>
          <w:p w14:paraId="54E0DA6D" w14:textId="512865EF" w:rsidR="003816F7" w:rsidRDefault="003816F7" w:rsidP="00A759EC">
            <w:pPr>
              <w:tabs>
                <w:tab w:val="left" w:pos="720"/>
                <w:tab w:val="left" w:pos="9248"/>
              </w:tabs>
              <w:rPr>
                <w:rFonts w:ascii="Arial" w:eastAsia="Calibri" w:hAnsi="Arial" w:cs="Arial"/>
                <w:bCs/>
                <w:iCs/>
                <w:color w:val="000000" w:themeColor="text1"/>
              </w:rPr>
            </w:pPr>
          </w:p>
          <w:p w14:paraId="15DB4F9A" w14:textId="24420A7D" w:rsidR="003816F7" w:rsidRDefault="003816F7"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During the inspection we were also provided with a demonstration of the monitoring system in which the </w:t>
            </w:r>
            <w:r w:rsidR="00BC788D">
              <w:rPr>
                <w:rFonts w:ascii="Arial" w:eastAsia="Calibri" w:hAnsi="Arial" w:cs="Arial"/>
                <w:bCs/>
                <w:iCs/>
                <w:color w:val="000000" w:themeColor="text1"/>
              </w:rPr>
              <w:t>S</w:t>
            </w:r>
            <w:r>
              <w:rPr>
                <w:rFonts w:ascii="Arial" w:eastAsia="Calibri" w:hAnsi="Arial" w:cs="Arial"/>
                <w:bCs/>
                <w:iCs/>
                <w:color w:val="000000" w:themeColor="text1"/>
              </w:rPr>
              <w:t xml:space="preserve">chool utilise. CAFS is a robust system that captures </w:t>
            </w:r>
            <w:r w:rsidR="00165A0D">
              <w:rPr>
                <w:rFonts w:ascii="Arial" w:eastAsia="Calibri" w:hAnsi="Arial" w:cs="Arial"/>
                <w:bCs/>
                <w:iCs/>
                <w:color w:val="000000" w:themeColor="text1"/>
              </w:rPr>
              <w:t xml:space="preserve">the students’ clinical experience. </w:t>
            </w:r>
          </w:p>
          <w:p w14:paraId="3CF20DA4" w14:textId="2D023268" w:rsidR="00165A0D" w:rsidRDefault="00165A0D" w:rsidP="00A759EC">
            <w:pPr>
              <w:tabs>
                <w:tab w:val="left" w:pos="720"/>
                <w:tab w:val="left" w:pos="9248"/>
              </w:tabs>
              <w:rPr>
                <w:rFonts w:ascii="Arial" w:eastAsia="Calibri" w:hAnsi="Arial" w:cs="Arial"/>
                <w:bCs/>
                <w:iCs/>
                <w:color w:val="000000" w:themeColor="text1"/>
              </w:rPr>
            </w:pPr>
          </w:p>
          <w:p w14:paraId="485493DA" w14:textId="2E21C803" w:rsidR="00165A0D" w:rsidRDefault="00165A0D"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CAF</w:t>
            </w:r>
            <w:r w:rsidR="005E054C">
              <w:rPr>
                <w:rFonts w:ascii="Arial" w:eastAsia="Calibri" w:hAnsi="Arial" w:cs="Arial"/>
                <w:bCs/>
                <w:iCs/>
                <w:color w:val="000000" w:themeColor="text1"/>
              </w:rPr>
              <w:t>S</w:t>
            </w:r>
            <w:r>
              <w:rPr>
                <w:rFonts w:ascii="Arial" w:eastAsia="Calibri" w:hAnsi="Arial" w:cs="Arial"/>
                <w:bCs/>
                <w:iCs/>
                <w:color w:val="000000" w:themeColor="text1"/>
              </w:rPr>
              <w:t xml:space="preserve"> is monitored and reviewed and the termly progress committee meetings enable personal tutors to highlight any areas of concern of commend good practice. It also allows the opportunity to flag lack of experience for particular procedures, and plan for rectifying this.</w:t>
            </w:r>
          </w:p>
          <w:p w14:paraId="35E11CB9" w14:textId="1817B037" w:rsidR="00165A0D" w:rsidRDefault="00165A0D" w:rsidP="00A759EC">
            <w:pPr>
              <w:tabs>
                <w:tab w:val="left" w:pos="720"/>
                <w:tab w:val="left" w:pos="9248"/>
              </w:tabs>
              <w:rPr>
                <w:rFonts w:ascii="Arial" w:eastAsia="Calibri" w:hAnsi="Arial" w:cs="Arial"/>
                <w:bCs/>
                <w:iCs/>
                <w:color w:val="000000" w:themeColor="text1"/>
              </w:rPr>
            </w:pPr>
          </w:p>
          <w:p w14:paraId="5FCFDAA3" w14:textId="7243E596" w:rsidR="00165A0D" w:rsidRDefault="00165A0D"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Student grades are also captured on this system and can be reviewed by the staff. </w:t>
            </w:r>
          </w:p>
          <w:p w14:paraId="31CBA0AE" w14:textId="6BE01058" w:rsidR="00165A0D" w:rsidRDefault="00165A0D" w:rsidP="00A759EC">
            <w:pPr>
              <w:tabs>
                <w:tab w:val="left" w:pos="720"/>
                <w:tab w:val="left" w:pos="9248"/>
              </w:tabs>
              <w:rPr>
                <w:rFonts w:ascii="Arial" w:eastAsia="Calibri" w:hAnsi="Arial" w:cs="Arial"/>
                <w:bCs/>
                <w:iCs/>
                <w:color w:val="000000" w:themeColor="text1"/>
              </w:rPr>
            </w:pPr>
          </w:p>
          <w:p w14:paraId="0DDFF7B5" w14:textId="71A8BC9E" w:rsidR="00165A0D" w:rsidRPr="003816F7" w:rsidRDefault="00165A0D"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Both students and staff have access to the data and the panel were assured that the </w:t>
            </w:r>
            <w:r w:rsidR="008634A5">
              <w:rPr>
                <w:rFonts w:ascii="Arial" w:eastAsia="Calibri" w:hAnsi="Arial" w:cs="Arial"/>
                <w:bCs/>
                <w:iCs/>
                <w:color w:val="000000" w:themeColor="text1"/>
              </w:rPr>
              <w:t>S</w:t>
            </w:r>
            <w:r>
              <w:rPr>
                <w:rFonts w:ascii="Arial" w:eastAsia="Calibri" w:hAnsi="Arial" w:cs="Arial"/>
                <w:bCs/>
                <w:iCs/>
                <w:color w:val="000000" w:themeColor="text1"/>
              </w:rPr>
              <w:t xml:space="preserve">chool are proactive in ensuring this data is accurate and completed in a timely manner. </w:t>
            </w:r>
          </w:p>
          <w:p w14:paraId="74CF75A1" w14:textId="77777777" w:rsidR="00E2148E" w:rsidRPr="0084743E" w:rsidRDefault="00E2148E" w:rsidP="00A759EC">
            <w:pPr>
              <w:tabs>
                <w:tab w:val="left" w:pos="720"/>
                <w:tab w:val="left" w:pos="9248"/>
              </w:tabs>
              <w:rPr>
                <w:rFonts w:ascii="Arial" w:eastAsia="Calibri" w:hAnsi="Arial" w:cs="Arial"/>
                <w:color w:val="000000" w:themeColor="text1"/>
              </w:rPr>
            </w:pPr>
          </w:p>
          <w:p w14:paraId="24ADC03A" w14:textId="6D72AE18" w:rsidR="00E2148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638DD2F7" w14:textId="52E33E7F" w:rsidR="00165A0D" w:rsidRDefault="00165A0D" w:rsidP="00A759EC">
            <w:pPr>
              <w:tabs>
                <w:tab w:val="left" w:pos="720"/>
                <w:tab w:val="left" w:pos="9248"/>
              </w:tabs>
              <w:rPr>
                <w:rFonts w:ascii="Helvetica" w:hAnsi="Helvetica" w:cs="Helvetica"/>
                <w:b/>
                <w:i/>
                <w:color w:val="000000" w:themeColor="text1"/>
              </w:rPr>
            </w:pPr>
          </w:p>
          <w:p w14:paraId="72E17622" w14:textId="0EA8EA91" w:rsidR="00165A0D" w:rsidRDefault="00165A0D" w:rsidP="00A759EC">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 xml:space="preserve">Students have exposure to an appropriate breadth of patients and if it is identified that they are struggling to gain </w:t>
            </w:r>
            <w:r w:rsidR="005E054C">
              <w:rPr>
                <w:rFonts w:ascii="Helvetica" w:hAnsi="Helvetica" w:cs="Helvetica"/>
                <w:bCs/>
                <w:iCs/>
                <w:color w:val="000000" w:themeColor="text1"/>
              </w:rPr>
              <w:t>specific</w:t>
            </w:r>
            <w:r>
              <w:rPr>
                <w:rFonts w:ascii="Helvetica" w:hAnsi="Helvetica" w:cs="Helvetica"/>
                <w:bCs/>
                <w:iCs/>
                <w:color w:val="000000" w:themeColor="text1"/>
              </w:rPr>
              <w:t xml:space="preserve"> experience</w:t>
            </w:r>
            <w:r w:rsidR="00FD7649">
              <w:rPr>
                <w:rFonts w:ascii="Helvetica" w:hAnsi="Helvetica" w:cs="Helvetica"/>
                <w:bCs/>
                <w:iCs/>
                <w:color w:val="000000" w:themeColor="text1"/>
              </w:rPr>
              <w:t>,</w:t>
            </w:r>
            <w:r>
              <w:rPr>
                <w:rFonts w:ascii="Helvetica" w:hAnsi="Helvetica" w:cs="Helvetica"/>
                <w:bCs/>
                <w:iCs/>
                <w:color w:val="000000" w:themeColor="text1"/>
              </w:rPr>
              <w:t xml:space="preserve"> a </w:t>
            </w:r>
            <w:r w:rsidR="00FD7649">
              <w:rPr>
                <w:rFonts w:ascii="Helvetica" w:hAnsi="Helvetica" w:cs="Helvetica"/>
                <w:bCs/>
                <w:iCs/>
                <w:color w:val="000000" w:themeColor="text1"/>
              </w:rPr>
              <w:t>patient appointment co-ordinator will assist in ensuring this is arranged promptly.</w:t>
            </w:r>
            <w:r w:rsidR="00447E81">
              <w:rPr>
                <w:rFonts w:ascii="Helvetica" w:hAnsi="Helvetica" w:cs="Helvetica"/>
                <w:bCs/>
                <w:iCs/>
                <w:color w:val="000000" w:themeColor="text1"/>
              </w:rPr>
              <w:t xml:space="preserve"> The patient co-ordinator is well versed on the clinical requirements of both BDS students and BSc students to ensure even distribution.  </w:t>
            </w:r>
          </w:p>
          <w:p w14:paraId="2ED0EA44" w14:textId="1FB7EFB2" w:rsidR="00FD7649" w:rsidRDefault="00FD7649" w:rsidP="00A759EC">
            <w:pPr>
              <w:tabs>
                <w:tab w:val="left" w:pos="720"/>
                <w:tab w:val="left" w:pos="9248"/>
              </w:tabs>
              <w:rPr>
                <w:rFonts w:ascii="Helvetica" w:hAnsi="Helvetica" w:cs="Helvetica"/>
                <w:bCs/>
                <w:iCs/>
                <w:color w:val="000000" w:themeColor="text1"/>
              </w:rPr>
            </w:pPr>
          </w:p>
          <w:p w14:paraId="6E7353F5" w14:textId="7EA59BEF" w:rsidR="00FD7649" w:rsidRDefault="00FD7649" w:rsidP="00A759EC">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Students felt that they have a good range of experience and do not feel as though they struggle with developing the skills required as a dental hygien</w:t>
            </w:r>
            <w:r w:rsidR="00A8595B">
              <w:rPr>
                <w:rFonts w:ascii="Helvetica" w:hAnsi="Helvetica" w:cs="Helvetica"/>
                <w:bCs/>
                <w:iCs/>
                <w:color w:val="000000" w:themeColor="text1"/>
              </w:rPr>
              <w:t>ist</w:t>
            </w:r>
            <w:r>
              <w:rPr>
                <w:rFonts w:ascii="Helvetica" w:hAnsi="Helvetica" w:cs="Helvetica"/>
                <w:bCs/>
                <w:iCs/>
                <w:color w:val="000000" w:themeColor="text1"/>
              </w:rPr>
              <w:t xml:space="preserve"> and therapist.</w:t>
            </w:r>
          </w:p>
          <w:p w14:paraId="3BD6EFBE" w14:textId="3FB82E1B" w:rsidR="00FD7649" w:rsidRDefault="00FD7649" w:rsidP="00A759EC">
            <w:pPr>
              <w:tabs>
                <w:tab w:val="left" w:pos="720"/>
                <w:tab w:val="left" w:pos="9248"/>
              </w:tabs>
              <w:rPr>
                <w:rFonts w:ascii="Helvetica" w:hAnsi="Helvetica" w:cs="Helvetica"/>
                <w:bCs/>
                <w:iCs/>
                <w:color w:val="000000" w:themeColor="text1"/>
              </w:rPr>
            </w:pPr>
          </w:p>
          <w:p w14:paraId="17CD92BC" w14:textId="71E4CE0F" w:rsidR="00FD7649" w:rsidRDefault="00FD7649" w:rsidP="00A759EC">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 xml:space="preserve">Student experience is captured on a robust monitoring system and both staff and students are able to identify where additional practice may be needed. </w:t>
            </w:r>
          </w:p>
          <w:p w14:paraId="6FA53672" w14:textId="3026B62A" w:rsidR="00FD7649" w:rsidRDefault="00FD7649" w:rsidP="00A759EC">
            <w:pPr>
              <w:tabs>
                <w:tab w:val="left" w:pos="720"/>
                <w:tab w:val="left" w:pos="9248"/>
              </w:tabs>
              <w:rPr>
                <w:rFonts w:ascii="Helvetica" w:hAnsi="Helvetica" w:cs="Helvetica"/>
                <w:bCs/>
                <w:iCs/>
                <w:color w:val="000000" w:themeColor="text1"/>
              </w:rPr>
            </w:pPr>
          </w:p>
          <w:p w14:paraId="582741BF" w14:textId="71C219FF" w:rsidR="00FD7649" w:rsidRDefault="00FD7649" w:rsidP="00A759EC">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Clinical skills labs or phantom heads are utilised where possible when a patient fails to attend an appointment so that a student can practice their skills.</w:t>
            </w:r>
          </w:p>
          <w:p w14:paraId="7139A022" w14:textId="77777777" w:rsidR="00056EC8" w:rsidRDefault="00056EC8" w:rsidP="00A759EC">
            <w:pPr>
              <w:tabs>
                <w:tab w:val="left" w:pos="720"/>
                <w:tab w:val="left" w:pos="9248"/>
              </w:tabs>
              <w:rPr>
                <w:rFonts w:ascii="Helvetica" w:hAnsi="Helvetica" w:cs="Helvetica"/>
                <w:bCs/>
                <w:iCs/>
                <w:color w:val="000000" w:themeColor="text1"/>
              </w:rPr>
            </w:pPr>
          </w:p>
          <w:p w14:paraId="6DE63C78" w14:textId="4DA19059" w:rsidR="00056EC8" w:rsidRDefault="00056EC8" w:rsidP="00A759EC">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Tutors continually review student progression.</w:t>
            </w:r>
          </w:p>
          <w:p w14:paraId="4A2B8DCF" w14:textId="03EC121F" w:rsidR="00447E81" w:rsidRDefault="00447E81" w:rsidP="00A759EC">
            <w:pPr>
              <w:tabs>
                <w:tab w:val="left" w:pos="720"/>
                <w:tab w:val="left" w:pos="9248"/>
              </w:tabs>
              <w:rPr>
                <w:rFonts w:ascii="Helvetica" w:hAnsi="Helvetica" w:cs="Helvetica"/>
                <w:bCs/>
                <w:iCs/>
                <w:color w:val="000000" w:themeColor="text1"/>
              </w:rPr>
            </w:pPr>
          </w:p>
          <w:p w14:paraId="51AE215D" w14:textId="1499189B" w:rsidR="00447E81" w:rsidRDefault="00447E81" w:rsidP="00447E81">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 xml:space="preserve">New opportunities of clinical activities are being piloted to offer a richer experience to BSc, the panel met with one of the supervisors of the dental emergency clinics which can be fast paced service and present with patients in challenging circumstances. Priority is given to all students to work in a safe environment however the experience offers the opportunity to work in emergency circumstances and teamwork with BDS students, which would replicate situations in dental practice. </w:t>
            </w:r>
          </w:p>
          <w:p w14:paraId="4075AE1A" w14:textId="7DA4E28C" w:rsidR="008159BB" w:rsidRDefault="008159BB" w:rsidP="00447E81">
            <w:pPr>
              <w:tabs>
                <w:tab w:val="left" w:pos="720"/>
                <w:tab w:val="left" w:pos="9248"/>
              </w:tabs>
              <w:rPr>
                <w:rFonts w:ascii="Helvetica" w:hAnsi="Helvetica" w:cs="Helvetica"/>
                <w:bCs/>
                <w:iCs/>
                <w:color w:val="000000" w:themeColor="text1"/>
              </w:rPr>
            </w:pPr>
          </w:p>
          <w:p w14:paraId="39942386" w14:textId="3BC66E53" w:rsidR="008159BB" w:rsidRDefault="00B04C4E" w:rsidP="00447E81">
            <w:pPr>
              <w:tabs>
                <w:tab w:val="left" w:pos="720"/>
                <w:tab w:val="left" w:pos="9248"/>
              </w:tabs>
              <w:rPr>
                <w:rFonts w:ascii="Helvetica" w:hAnsi="Helvetica" w:cs="Helvetica"/>
                <w:bCs/>
                <w:iCs/>
                <w:color w:val="000000" w:themeColor="text1"/>
              </w:rPr>
            </w:pPr>
            <w:r>
              <w:rPr>
                <w:rFonts w:ascii="Helvetica" w:hAnsi="Helvetica" w:cs="Helvetica"/>
                <w:bCs/>
                <w:iCs/>
                <w:color w:val="000000" w:themeColor="text1"/>
              </w:rPr>
              <w:t xml:space="preserve">During the exam inspection, the panel were provided with the student portfolios and at the point of attending the exam board, </w:t>
            </w:r>
            <w:r w:rsidR="007A794C">
              <w:rPr>
                <w:rFonts w:ascii="Helvetica" w:hAnsi="Helvetica" w:cs="Helvetica"/>
                <w:bCs/>
                <w:iCs/>
                <w:color w:val="000000" w:themeColor="text1"/>
              </w:rPr>
              <w:t xml:space="preserve">the </w:t>
            </w:r>
            <w:r w:rsidR="002807AD">
              <w:rPr>
                <w:rFonts w:ascii="Helvetica" w:hAnsi="Helvetica" w:cs="Helvetica"/>
                <w:bCs/>
                <w:iCs/>
                <w:color w:val="000000" w:themeColor="text1"/>
              </w:rPr>
              <w:t>S</w:t>
            </w:r>
            <w:r w:rsidR="007A794C">
              <w:rPr>
                <w:rFonts w:ascii="Helvetica" w:hAnsi="Helvetica" w:cs="Helvetica"/>
                <w:bCs/>
                <w:iCs/>
                <w:color w:val="000000" w:themeColor="text1"/>
              </w:rPr>
              <w:t>chool also provided the students clinical sign-up data. This provided assurance to the panel that students had exposure to an appropriate breadth of patients.</w:t>
            </w:r>
          </w:p>
          <w:p w14:paraId="03BD561A" w14:textId="6DB182A1" w:rsidR="00E2148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lastRenderedPageBreak/>
              <w:t>Requirement 16: Providers must demonstrate that assessments are fit for purpose and deliver results which are valid and reliable. The methods of assessment used must be appropriate to the learning outcomes, in line with current and best practice and be routinely monitored, quality assured and developed. (</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4DED4077" w14:textId="21CEF750" w:rsidR="004C4F2C" w:rsidRDefault="004C4F2C" w:rsidP="00A759EC">
            <w:pPr>
              <w:tabs>
                <w:tab w:val="left" w:pos="720"/>
                <w:tab w:val="left" w:pos="9248"/>
              </w:tabs>
              <w:rPr>
                <w:rFonts w:ascii="Arial" w:eastAsia="Calibri" w:hAnsi="Arial" w:cs="Arial"/>
                <w:b/>
                <w:i/>
                <w:color w:val="000000" w:themeColor="text1"/>
              </w:rPr>
            </w:pPr>
          </w:p>
          <w:p w14:paraId="394360B1" w14:textId="723987C3" w:rsidR="004C4F2C" w:rsidRDefault="005E487F" w:rsidP="004C4F2C">
            <w:pPr>
              <w:rPr>
                <w:rFonts w:ascii="Arial" w:hAnsi="Arial" w:cs="Arial"/>
                <w:color w:val="000000" w:themeColor="text1"/>
              </w:rPr>
            </w:pPr>
            <w:r>
              <w:rPr>
                <w:rFonts w:ascii="Arial" w:hAnsi="Arial" w:cs="Arial"/>
                <w:color w:val="000000" w:themeColor="text1"/>
              </w:rPr>
              <w:t>Assessment for the BSc programme is set up at the outset of each academic year</w:t>
            </w:r>
            <w:r w:rsidR="007E7281">
              <w:rPr>
                <w:rFonts w:ascii="Arial" w:hAnsi="Arial" w:cs="Arial"/>
                <w:color w:val="000000" w:themeColor="text1"/>
              </w:rPr>
              <w:t xml:space="preserve"> and </w:t>
            </w:r>
            <w:r>
              <w:rPr>
                <w:rFonts w:ascii="Arial" w:hAnsi="Arial" w:cs="Arial"/>
                <w:color w:val="000000" w:themeColor="text1"/>
              </w:rPr>
              <w:t>are regularly reviewed and modified.</w:t>
            </w:r>
          </w:p>
          <w:p w14:paraId="416962B7" w14:textId="02FCDF6D" w:rsidR="005E487F" w:rsidRDefault="005E487F" w:rsidP="004C4F2C">
            <w:pPr>
              <w:rPr>
                <w:rFonts w:ascii="Arial" w:hAnsi="Arial" w:cs="Arial"/>
                <w:color w:val="000000" w:themeColor="text1"/>
              </w:rPr>
            </w:pPr>
          </w:p>
          <w:p w14:paraId="3A13FD03" w14:textId="0C79B7D0" w:rsidR="005E487F" w:rsidRDefault="005E487F" w:rsidP="004C4F2C">
            <w:pPr>
              <w:rPr>
                <w:rFonts w:ascii="Arial" w:hAnsi="Arial" w:cs="Arial"/>
                <w:color w:val="FF0000"/>
              </w:rPr>
            </w:pPr>
            <w:r>
              <w:rPr>
                <w:rFonts w:ascii="Arial" w:hAnsi="Arial" w:cs="Arial"/>
                <w:color w:val="000000" w:themeColor="text1"/>
              </w:rPr>
              <w:t xml:space="preserve">The BSc programme is a modular course and within each of the units there is a summative assessment.  There is clear marking and grading </w:t>
            </w:r>
            <w:r w:rsidR="00780023">
              <w:rPr>
                <w:rFonts w:ascii="Arial" w:hAnsi="Arial" w:cs="Arial"/>
                <w:color w:val="000000" w:themeColor="text1"/>
              </w:rPr>
              <w:t>criteria,</w:t>
            </w:r>
            <w:r>
              <w:rPr>
                <w:rFonts w:ascii="Arial" w:hAnsi="Arial" w:cs="Arial"/>
                <w:color w:val="000000" w:themeColor="text1"/>
              </w:rPr>
              <w:t xml:space="preserve"> and staff are trained on marking and giving feedback. </w:t>
            </w:r>
          </w:p>
          <w:p w14:paraId="3F12F36B" w14:textId="551119D3" w:rsidR="00780023" w:rsidRDefault="00780023" w:rsidP="004C4F2C">
            <w:pPr>
              <w:rPr>
                <w:rFonts w:ascii="Arial" w:hAnsi="Arial" w:cs="Arial"/>
                <w:color w:val="FF0000"/>
              </w:rPr>
            </w:pPr>
          </w:p>
          <w:p w14:paraId="0C189836" w14:textId="75329706" w:rsidR="00780023" w:rsidRDefault="00780023" w:rsidP="004C4F2C">
            <w:pPr>
              <w:rPr>
                <w:rFonts w:ascii="Arial" w:hAnsi="Arial" w:cs="Arial"/>
                <w:color w:val="000000" w:themeColor="text1"/>
              </w:rPr>
            </w:pPr>
            <w:r>
              <w:rPr>
                <w:rFonts w:ascii="Arial" w:hAnsi="Arial" w:cs="Arial"/>
                <w:color w:val="000000" w:themeColor="text1"/>
              </w:rPr>
              <w:t xml:space="preserve">Students are aware of assessments and grading criteria and informed the panel that grading is fair and consistent across supervisors. </w:t>
            </w:r>
          </w:p>
          <w:p w14:paraId="30D8BC37" w14:textId="05B9475A" w:rsidR="00780023" w:rsidRDefault="00780023" w:rsidP="004C4F2C">
            <w:pPr>
              <w:rPr>
                <w:rFonts w:ascii="Arial" w:hAnsi="Arial" w:cs="Arial"/>
                <w:color w:val="000000" w:themeColor="text1"/>
              </w:rPr>
            </w:pPr>
          </w:p>
          <w:p w14:paraId="2FF2F21B" w14:textId="266764FF" w:rsidR="00780023" w:rsidRDefault="00780023" w:rsidP="004C4F2C">
            <w:pPr>
              <w:rPr>
                <w:rFonts w:ascii="Arial" w:hAnsi="Arial" w:cs="Arial"/>
                <w:color w:val="FF0000"/>
              </w:rPr>
            </w:pPr>
            <w:r>
              <w:rPr>
                <w:rFonts w:ascii="Arial" w:hAnsi="Arial" w:cs="Arial"/>
                <w:color w:val="000000" w:themeColor="text1"/>
              </w:rPr>
              <w:t xml:space="preserve">A psychometrician is used in joint assessments with BSc and BDS students. </w:t>
            </w:r>
            <w:r w:rsidR="00903B73" w:rsidRPr="008E187D">
              <w:rPr>
                <w:rFonts w:ascii="Arial" w:hAnsi="Arial" w:cs="Arial"/>
                <w:color w:val="000000" w:themeColor="text1"/>
              </w:rPr>
              <w:t xml:space="preserve">This individual supports the use of psychometric analysis with standard setting </w:t>
            </w:r>
            <w:r w:rsidR="00D03211" w:rsidRPr="008E187D">
              <w:rPr>
                <w:rFonts w:ascii="Arial" w:hAnsi="Arial" w:cs="Arial"/>
                <w:color w:val="000000" w:themeColor="text1"/>
              </w:rPr>
              <w:t>for both programmes and is a vital member of the team.</w:t>
            </w:r>
            <w:r w:rsidR="00117711">
              <w:rPr>
                <w:rFonts w:ascii="Arial" w:hAnsi="Arial" w:cs="Arial"/>
                <w:color w:val="000000" w:themeColor="text1"/>
              </w:rPr>
              <w:t xml:space="preserve"> </w:t>
            </w:r>
            <w:r w:rsidR="00D03211" w:rsidRPr="008E187D">
              <w:rPr>
                <w:rFonts w:ascii="Arial" w:hAnsi="Arial" w:cs="Arial"/>
                <w:color w:val="000000" w:themeColor="text1"/>
              </w:rPr>
              <w:t xml:space="preserve">Systems are in place to </w:t>
            </w:r>
            <w:r w:rsidR="008E187D" w:rsidRPr="008E187D">
              <w:rPr>
                <w:rFonts w:ascii="Arial" w:hAnsi="Arial" w:cs="Arial"/>
                <w:color w:val="000000" w:themeColor="text1"/>
              </w:rPr>
              <w:t>monitor the performance of questions and those that perform poorly are analysed and amended accordingly.</w:t>
            </w:r>
          </w:p>
          <w:p w14:paraId="01EF3495" w14:textId="50C0EB9B" w:rsidR="00780023" w:rsidRDefault="00780023" w:rsidP="004C4F2C">
            <w:pPr>
              <w:rPr>
                <w:rFonts w:ascii="Arial" w:hAnsi="Arial" w:cs="Arial"/>
                <w:color w:val="FF0000"/>
              </w:rPr>
            </w:pPr>
          </w:p>
          <w:p w14:paraId="141B6AFC" w14:textId="7C58671B" w:rsidR="00780023" w:rsidRDefault="00780023" w:rsidP="004C4F2C">
            <w:pPr>
              <w:rPr>
                <w:rFonts w:ascii="Arial" w:hAnsi="Arial" w:cs="Arial"/>
                <w:color w:val="000000" w:themeColor="text1"/>
              </w:rPr>
            </w:pPr>
            <w:r>
              <w:rPr>
                <w:rFonts w:ascii="Arial" w:hAnsi="Arial" w:cs="Arial"/>
                <w:color w:val="000000" w:themeColor="text1"/>
              </w:rPr>
              <w:t xml:space="preserve">The dental assessment committee focus entirely on assessment </w:t>
            </w:r>
            <w:r w:rsidR="00E93F4A">
              <w:rPr>
                <w:rFonts w:ascii="Arial" w:hAnsi="Arial" w:cs="Arial"/>
                <w:color w:val="000000" w:themeColor="text1"/>
              </w:rPr>
              <w:t xml:space="preserve">and meet regularly to review the processes utilised at the </w:t>
            </w:r>
            <w:r w:rsidR="008634A5">
              <w:rPr>
                <w:rFonts w:ascii="Arial" w:hAnsi="Arial" w:cs="Arial"/>
                <w:color w:val="000000" w:themeColor="text1"/>
              </w:rPr>
              <w:t>S</w:t>
            </w:r>
            <w:r w:rsidR="00E93F4A">
              <w:rPr>
                <w:rFonts w:ascii="Arial" w:hAnsi="Arial" w:cs="Arial"/>
                <w:color w:val="000000" w:themeColor="text1"/>
              </w:rPr>
              <w:t>chool.</w:t>
            </w:r>
          </w:p>
          <w:p w14:paraId="4072DD0F" w14:textId="11976E6E" w:rsidR="00E93F4A" w:rsidRDefault="00E93F4A" w:rsidP="004C4F2C">
            <w:pPr>
              <w:rPr>
                <w:rFonts w:ascii="Arial" w:hAnsi="Arial" w:cs="Arial"/>
                <w:color w:val="000000" w:themeColor="text1"/>
              </w:rPr>
            </w:pPr>
          </w:p>
          <w:p w14:paraId="79742D9A" w14:textId="3383A1FB" w:rsidR="00E93F4A" w:rsidRDefault="00E93F4A" w:rsidP="004C4F2C">
            <w:pPr>
              <w:rPr>
                <w:rFonts w:ascii="Arial" w:hAnsi="Arial" w:cs="Arial"/>
                <w:color w:val="000000" w:themeColor="text1"/>
              </w:rPr>
            </w:pPr>
            <w:r>
              <w:rPr>
                <w:rFonts w:ascii="Arial" w:hAnsi="Arial" w:cs="Arial"/>
                <w:color w:val="000000" w:themeColor="text1"/>
              </w:rPr>
              <w:t xml:space="preserve">Calibration of staff across both BSc and BDS </w:t>
            </w:r>
            <w:r w:rsidR="008634A5">
              <w:rPr>
                <w:rFonts w:ascii="Arial" w:hAnsi="Arial" w:cs="Arial"/>
                <w:color w:val="000000" w:themeColor="text1"/>
              </w:rPr>
              <w:t>S</w:t>
            </w:r>
            <w:r>
              <w:rPr>
                <w:rFonts w:ascii="Arial" w:hAnsi="Arial" w:cs="Arial"/>
                <w:color w:val="000000" w:themeColor="text1"/>
              </w:rPr>
              <w:t xml:space="preserve">chool takes </w:t>
            </w:r>
            <w:r w:rsidR="007E7281">
              <w:rPr>
                <w:rFonts w:ascii="Arial" w:hAnsi="Arial" w:cs="Arial"/>
                <w:color w:val="000000" w:themeColor="text1"/>
              </w:rPr>
              <w:t>place frequently,</w:t>
            </w:r>
            <w:r>
              <w:rPr>
                <w:rFonts w:ascii="Arial" w:hAnsi="Arial" w:cs="Arial"/>
                <w:color w:val="000000" w:themeColor="text1"/>
              </w:rPr>
              <w:t xml:space="preserve"> and the panel were advised that there is an opportunity </w:t>
            </w:r>
            <w:r w:rsidR="007E7281">
              <w:rPr>
                <w:rFonts w:ascii="Arial" w:hAnsi="Arial" w:cs="Arial"/>
                <w:color w:val="000000" w:themeColor="text1"/>
              </w:rPr>
              <w:t xml:space="preserve">for BSc staff to moderate BDS practical work and vice versa. </w:t>
            </w:r>
          </w:p>
          <w:p w14:paraId="080E4E6E" w14:textId="27E38FDA" w:rsidR="00780023" w:rsidRDefault="00780023" w:rsidP="004C4F2C">
            <w:pPr>
              <w:rPr>
                <w:rFonts w:ascii="Arial" w:hAnsi="Arial" w:cs="Arial"/>
                <w:color w:val="000000" w:themeColor="text1"/>
              </w:rPr>
            </w:pPr>
          </w:p>
          <w:p w14:paraId="119CE503" w14:textId="02AE0E53" w:rsidR="00E2148E" w:rsidRDefault="007E7281" w:rsidP="00A759EC">
            <w:pPr>
              <w:tabs>
                <w:tab w:val="left" w:pos="720"/>
                <w:tab w:val="left" w:pos="9248"/>
              </w:tabs>
              <w:rPr>
                <w:rFonts w:ascii="Arial" w:eastAsia="Calibri" w:hAnsi="Arial" w:cs="Arial"/>
                <w:bCs/>
                <w:color w:val="000000" w:themeColor="text1"/>
              </w:rPr>
            </w:pPr>
            <w:r w:rsidRPr="007E7281">
              <w:rPr>
                <w:rFonts w:ascii="Arial" w:eastAsia="Calibri" w:hAnsi="Arial" w:cs="Arial"/>
                <w:bCs/>
                <w:color w:val="000000" w:themeColor="text1"/>
              </w:rPr>
              <w:t>There is a robust code of practice around assessment in the handbook which is available for both staff and students.</w:t>
            </w:r>
          </w:p>
          <w:p w14:paraId="6A68253F" w14:textId="3869CA57" w:rsidR="00FC215A" w:rsidRDefault="00FC215A" w:rsidP="00A759EC">
            <w:pPr>
              <w:tabs>
                <w:tab w:val="left" w:pos="720"/>
                <w:tab w:val="left" w:pos="9248"/>
              </w:tabs>
              <w:rPr>
                <w:rFonts w:ascii="Arial" w:eastAsia="Calibri" w:hAnsi="Arial" w:cs="Arial"/>
                <w:bCs/>
                <w:color w:val="000000" w:themeColor="text1"/>
              </w:rPr>
            </w:pPr>
          </w:p>
          <w:p w14:paraId="4D843E07" w14:textId="0FD152FE" w:rsidR="00FC215A" w:rsidRDefault="00FC215A" w:rsidP="00A759EC">
            <w:pPr>
              <w:tabs>
                <w:tab w:val="left" w:pos="720"/>
                <w:tab w:val="left" w:pos="9248"/>
              </w:tabs>
              <w:rPr>
                <w:rFonts w:ascii="Arial" w:eastAsia="Calibri" w:hAnsi="Arial" w:cs="Arial"/>
                <w:bCs/>
                <w:color w:val="000000" w:themeColor="text1"/>
              </w:rPr>
            </w:pPr>
            <w:r>
              <w:rPr>
                <w:rFonts w:ascii="Arial" w:eastAsia="Calibri" w:hAnsi="Arial" w:cs="Arial"/>
                <w:bCs/>
                <w:color w:val="000000" w:themeColor="text1"/>
              </w:rPr>
              <w:t xml:space="preserve">The CAFS system enables the </w:t>
            </w:r>
            <w:r w:rsidR="002807AD">
              <w:rPr>
                <w:rFonts w:ascii="Arial" w:eastAsia="Calibri" w:hAnsi="Arial" w:cs="Arial"/>
                <w:bCs/>
                <w:color w:val="000000" w:themeColor="text1"/>
              </w:rPr>
              <w:t>S</w:t>
            </w:r>
            <w:r>
              <w:rPr>
                <w:rFonts w:ascii="Arial" w:eastAsia="Calibri" w:hAnsi="Arial" w:cs="Arial"/>
                <w:bCs/>
                <w:color w:val="000000" w:themeColor="text1"/>
              </w:rPr>
              <w:t>chool to identify staff hawks and doves and a grading behaviour report is compared against the mean. The panel were assured that staff are monitored in relation to scoring performance.</w:t>
            </w:r>
          </w:p>
          <w:p w14:paraId="4369BB0C" w14:textId="77777777" w:rsidR="007E7281" w:rsidRPr="0084743E" w:rsidRDefault="007E7281" w:rsidP="00A759EC">
            <w:pPr>
              <w:tabs>
                <w:tab w:val="left" w:pos="720"/>
                <w:tab w:val="left" w:pos="9248"/>
              </w:tabs>
              <w:rPr>
                <w:rFonts w:ascii="Arial" w:eastAsia="Calibri" w:hAnsi="Arial" w:cs="Arial"/>
                <w:b/>
                <w:color w:val="000000" w:themeColor="text1"/>
              </w:rPr>
            </w:pPr>
          </w:p>
          <w:p w14:paraId="666F4B9D" w14:textId="5462AA1F" w:rsidR="00E2148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 xml:space="preserve">Requirement 17: Assessment must utilise feedback collected from a variety of sources, which should include other members of the dental team, peers, patients and/or customers.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7AE99911" w14:textId="77777777" w:rsidR="008D6987" w:rsidRDefault="008D6987" w:rsidP="00A759EC">
            <w:pPr>
              <w:tabs>
                <w:tab w:val="left" w:pos="720"/>
                <w:tab w:val="left" w:pos="9248"/>
              </w:tabs>
              <w:rPr>
                <w:rFonts w:ascii="Arial" w:eastAsia="Calibri" w:hAnsi="Arial" w:cs="Arial"/>
                <w:b/>
                <w:i/>
                <w:color w:val="000000" w:themeColor="text1"/>
              </w:rPr>
            </w:pPr>
          </w:p>
          <w:p w14:paraId="5E9F3282" w14:textId="54BEA7DE" w:rsidR="008D6987" w:rsidRDefault="009815AD"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As described under Requirement 11, feedback is </w:t>
            </w:r>
            <w:r w:rsidR="00D860DC">
              <w:rPr>
                <w:rFonts w:ascii="Arial" w:eastAsia="Calibri" w:hAnsi="Arial" w:cs="Arial"/>
                <w:bCs/>
                <w:iCs/>
                <w:color w:val="000000" w:themeColor="text1"/>
              </w:rPr>
              <w:t xml:space="preserve">collected from staff, students, patients and peers. </w:t>
            </w:r>
          </w:p>
          <w:p w14:paraId="436506BC" w14:textId="77777777" w:rsidR="004026CD" w:rsidRDefault="004026CD" w:rsidP="00A759EC">
            <w:pPr>
              <w:tabs>
                <w:tab w:val="left" w:pos="720"/>
                <w:tab w:val="left" w:pos="9248"/>
              </w:tabs>
              <w:rPr>
                <w:rFonts w:ascii="Arial" w:eastAsia="Calibri" w:hAnsi="Arial" w:cs="Arial"/>
                <w:bCs/>
                <w:iCs/>
                <w:color w:val="000000" w:themeColor="text1"/>
              </w:rPr>
            </w:pPr>
          </w:p>
          <w:p w14:paraId="076F4D7B" w14:textId="74EAEE11" w:rsidR="004026CD" w:rsidRDefault="00917FEA"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Feedback is recorded on the CAFS monitoring system and is reviewed regularly</w:t>
            </w:r>
            <w:r w:rsidR="005969C2">
              <w:rPr>
                <w:rFonts w:ascii="Arial" w:eastAsia="Calibri" w:hAnsi="Arial" w:cs="Arial"/>
                <w:bCs/>
                <w:iCs/>
                <w:color w:val="000000" w:themeColor="text1"/>
              </w:rPr>
              <w:t xml:space="preserve"> and where possible informs programme development.</w:t>
            </w:r>
          </w:p>
          <w:p w14:paraId="2C5FBCD7" w14:textId="77777777" w:rsidR="00FD7649" w:rsidRPr="00FD7649" w:rsidRDefault="00FD7649" w:rsidP="00A759EC">
            <w:pPr>
              <w:tabs>
                <w:tab w:val="left" w:pos="720"/>
                <w:tab w:val="left" w:pos="9248"/>
              </w:tabs>
              <w:rPr>
                <w:rFonts w:ascii="Helvetica" w:hAnsi="Helvetica" w:cs="Helvetica"/>
                <w:bCs/>
                <w:iCs/>
                <w:color w:val="000000" w:themeColor="text1"/>
              </w:rPr>
            </w:pPr>
          </w:p>
          <w:p w14:paraId="04E55FE7" w14:textId="7880EEB6" w:rsidR="00E2148E" w:rsidRPr="005969C2" w:rsidRDefault="00E2148E" w:rsidP="005969C2">
            <w:pPr>
              <w:rPr>
                <w:rFonts w:ascii="Helvetica" w:hAnsi="Helvetica" w:cs="Helvetica"/>
                <w:color w:val="000000" w:themeColor="text1"/>
              </w:rPr>
            </w:pPr>
            <w:r w:rsidRPr="0084743E">
              <w:rPr>
                <w:rFonts w:ascii="Arial" w:eastAsia="Calibri" w:hAnsi="Arial" w:cs="Arial"/>
                <w:b/>
                <w:color w:val="000000" w:themeColor="text1"/>
              </w:rPr>
              <w:t xml:space="preserve">Requirement 18: The provider must support students to improve their performance by providing regular feedback and by encouraging students to reflect on their practice. </w:t>
            </w:r>
            <w:r w:rsidRPr="0084743E">
              <w:rPr>
                <w:rFonts w:ascii="Arial" w:eastAsia="Calibri" w:hAnsi="Arial" w:cs="Arial"/>
                <w:b/>
                <w:i/>
                <w:color w:val="000000" w:themeColor="text1"/>
              </w:rPr>
              <w:t>(</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28F75F8D" w14:textId="35195CB8" w:rsidR="00082578" w:rsidRDefault="00082578" w:rsidP="00A759EC">
            <w:pPr>
              <w:tabs>
                <w:tab w:val="left" w:pos="720"/>
                <w:tab w:val="left" w:pos="9248"/>
              </w:tabs>
              <w:rPr>
                <w:rFonts w:ascii="Arial" w:eastAsia="Calibri" w:hAnsi="Arial" w:cs="Arial"/>
                <w:b/>
                <w:i/>
                <w:color w:val="000000" w:themeColor="text1"/>
              </w:rPr>
            </w:pPr>
          </w:p>
          <w:p w14:paraId="2906D709" w14:textId="472916BA" w:rsidR="00082578" w:rsidRDefault="00082578"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Reflective practice is taught to students in the first month on the programme. Students participate in a comprehensive session and students are aware from the outset that they are required to complete regular reflections throughout the programme. Students are introduced to CAFS at the start of their learning journey and reflect </w:t>
            </w:r>
            <w:r w:rsidR="001C0B32">
              <w:rPr>
                <w:rFonts w:ascii="Arial" w:eastAsia="Calibri" w:hAnsi="Arial" w:cs="Arial"/>
                <w:bCs/>
                <w:iCs/>
                <w:color w:val="000000" w:themeColor="text1"/>
              </w:rPr>
              <w:t>regularly. They also have access to a reflective tool on Blackboard that can be used independently if required.</w:t>
            </w:r>
          </w:p>
          <w:p w14:paraId="285BF090" w14:textId="6A28826D" w:rsidR="001C0B32" w:rsidRDefault="001C0B32" w:rsidP="00A759EC">
            <w:pPr>
              <w:tabs>
                <w:tab w:val="left" w:pos="720"/>
                <w:tab w:val="left" w:pos="9248"/>
              </w:tabs>
              <w:rPr>
                <w:rFonts w:ascii="Arial" w:eastAsia="Calibri" w:hAnsi="Arial" w:cs="Arial"/>
                <w:bCs/>
                <w:iCs/>
                <w:color w:val="000000" w:themeColor="text1"/>
              </w:rPr>
            </w:pPr>
          </w:p>
          <w:p w14:paraId="2F207FB1" w14:textId="6EBD6FA5" w:rsidR="001C0B32" w:rsidRDefault="001C0B32"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There are opportunities for staff to receive training in giving feedback and all new staff engage with the CREATE </w:t>
            </w:r>
            <w:r w:rsidR="006C5AF6">
              <w:rPr>
                <w:rFonts w:ascii="Arial" w:eastAsia="Calibri" w:hAnsi="Arial" w:cs="Arial"/>
                <w:bCs/>
                <w:iCs/>
                <w:color w:val="000000" w:themeColor="text1"/>
              </w:rPr>
              <w:t>U</w:t>
            </w:r>
            <w:r>
              <w:rPr>
                <w:rFonts w:ascii="Arial" w:eastAsia="Calibri" w:hAnsi="Arial" w:cs="Arial"/>
                <w:bCs/>
                <w:iCs/>
                <w:color w:val="000000" w:themeColor="text1"/>
              </w:rPr>
              <w:t>niversity platform which provides teaching support to tutors and supervisors.</w:t>
            </w:r>
          </w:p>
          <w:p w14:paraId="015E97A5" w14:textId="24EC36A9" w:rsidR="001C0B32" w:rsidRDefault="001C0B32" w:rsidP="00A759EC">
            <w:pPr>
              <w:tabs>
                <w:tab w:val="left" w:pos="720"/>
                <w:tab w:val="left" w:pos="9248"/>
              </w:tabs>
              <w:rPr>
                <w:rFonts w:ascii="Arial" w:eastAsia="Calibri" w:hAnsi="Arial" w:cs="Arial"/>
                <w:bCs/>
                <w:iCs/>
                <w:color w:val="000000" w:themeColor="text1"/>
              </w:rPr>
            </w:pPr>
          </w:p>
          <w:p w14:paraId="14F9C133" w14:textId="6A55903C" w:rsidR="001C0B32" w:rsidRDefault="001C0B32"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lastRenderedPageBreak/>
              <w:t xml:space="preserve">Students receive one to one feedback from their personal tutor and both verbal and written feedback from the supervisors on clinics. This feedback is captured both on CAFS and in the </w:t>
            </w:r>
            <w:r w:rsidR="00B44A67">
              <w:rPr>
                <w:rFonts w:ascii="Arial" w:eastAsia="Calibri" w:hAnsi="Arial" w:cs="Arial"/>
                <w:bCs/>
                <w:iCs/>
                <w:color w:val="000000" w:themeColor="text1"/>
              </w:rPr>
              <w:t>termly progress report.</w:t>
            </w:r>
          </w:p>
          <w:p w14:paraId="2E123130" w14:textId="0AF5B9EF" w:rsidR="001C0B32" w:rsidRDefault="001C0B32" w:rsidP="00A759EC">
            <w:pPr>
              <w:tabs>
                <w:tab w:val="left" w:pos="720"/>
                <w:tab w:val="left" w:pos="9248"/>
              </w:tabs>
              <w:rPr>
                <w:rFonts w:ascii="Arial" w:eastAsia="Calibri" w:hAnsi="Arial" w:cs="Arial"/>
                <w:bCs/>
                <w:iCs/>
                <w:color w:val="000000" w:themeColor="text1"/>
              </w:rPr>
            </w:pPr>
          </w:p>
          <w:p w14:paraId="0FEAC1D8" w14:textId="13AB5DD3" w:rsidR="001C0B32" w:rsidRDefault="001C0B32"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Feedback </w:t>
            </w:r>
            <w:r w:rsidR="00B44A67">
              <w:rPr>
                <w:rFonts w:ascii="Arial" w:eastAsia="Calibri" w:hAnsi="Arial" w:cs="Arial"/>
                <w:bCs/>
                <w:iCs/>
                <w:color w:val="000000" w:themeColor="text1"/>
              </w:rPr>
              <w:t>is regularly obtained from patients and students have access to the anonymous data on CAFS. This data is also reviewed at progress committee meetings. Patients are also encouraged to attend events when planning for new programmes or revision of the curriculum.</w:t>
            </w:r>
          </w:p>
          <w:p w14:paraId="303B1D87" w14:textId="66E88E85" w:rsidR="00B44A67" w:rsidRDefault="00B44A67" w:rsidP="00A759EC">
            <w:pPr>
              <w:tabs>
                <w:tab w:val="left" w:pos="720"/>
                <w:tab w:val="left" w:pos="9248"/>
              </w:tabs>
              <w:rPr>
                <w:rFonts w:ascii="Arial" w:eastAsia="Calibri" w:hAnsi="Arial" w:cs="Arial"/>
                <w:bCs/>
                <w:iCs/>
                <w:color w:val="000000" w:themeColor="text1"/>
              </w:rPr>
            </w:pPr>
          </w:p>
          <w:p w14:paraId="02B0734A" w14:textId="6BAE7AE8" w:rsidR="00B44A67" w:rsidRDefault="00B44A67"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 </w:t>
            </w:r>
            <w:r w:rsidR="0050655B">
              <w:rPr>
                <w:rFonts w:ascii="Arial" w:eastAsia="Calibri" w:hAnsi="Arial" w:cs="Arial"/>
                <w:bCs/>
                <w:iCs/>
                <w:color w:val="000000" w:themeColor="text1"/>
              </w:rPr>
              <w:t>S</w:t>
            </w:r>
            <w:r>
              <w:rPr>
                <w:rFonts w:ascii="Arial" w:eastAsia="Calibri" w:hAnsi="Arial" w:cs="Arial"/>
                <w:bCs/>
                <w:iCs/>
                <w:color w:val="000000" w:themeColor="text1"/>
              </w:rPr>
              <w:t>chool informed the panel that patient feedback is reviewed and used to make amendments to teaching of the programme in relation to teaching. Examples they provided were making changes to the professionalism/communication lectures to ensure patients are satisfied with their experience.</w:t>
            </w:r>
            <w:r w:rsidR="00A06D99">
              <w:rPr>
                <w:rFonts w:ascii="Arial" w:eastAsia="Calibri" w:hAnsi="Arial" w:cs="Arial"/>
                <w:bCs/>
                <w:iCs/>
                <w:color w:val="000000" w:themeColor="text1"/>
              </w:rPr>
              <w:t xml:space="preserve"> The BSc and BDS programme use the same patient questionnaire when obtaining feedback.</w:t>
            </w:r>
          </w:p>
          <w:p w14:paraId="7153DB58" w14:textId="3912ABFD" w:rsidR="00A06D99" w:rsidRDefault="00A06D99" w:rsidP="00A759EC">
            <w:pPr>
              <w:tabs>
                <w:tab w:val="left" w:pos="720"/>
                <w:tab w:val="left" w:pos="9248"/>
              </w:tabs>
              <w:rPr>
                <w:rFonts w:ascii="Arial" w:eastAsia="Calibri" w:hAnsi="Arial" w:cs="Arial"/>
                <w:bCs/>
                <w:iCs/>
                <w:color w:val="000000" w:themeColor="text1"/>
              </w:rPr>
            </w:pPr>
          </w:p>
          <w:p w14:paraId="60E5B3CE" w14:textId="1DFEE9AF" w:rsidR="001C0B32" w:rsidRDefault="00A06D99"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Students work in pairs on clinic and felt that peer feedback is valuable to their learning experience. They are confident in seeking feedback on their performance from their peers and feel this helps with their own reflection and enables improvements to be made.</w:t>
            </w:r>
          </w:p>
          <w:p w14:paraId="57578F20" w14:textId="551AB370" w:rsidR="009B07C4" w:rsidRDefault="009B07C4" w:rsidP="00A759EC">
            <w:pPr>
              <w:tabs>
                <w:tab w:val="left" w:pos="720"/>
                <w:tab w:val="left" w:pos="9248"/>
              </w:tabs>
              <w:rPr>
                <w:rFonts w:ascii="Arial" w:eastAsia="Calibri" w:hAnsi="Arial" w:cs="Arial"/>
                <w:bCs/>
                <w:iCs/>
                <w:color w:val="000000" w:themeColor="text1"/>
              </w:rPr>
            </w:pPr>
          </w:p>
          <w:p w14:paraId="7C62B057" w14:textId="0AA1B37B" w:rsidR="009B07C4" w:rsidRDefault="009B07C4"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Students advised the panel that </w:t>
            </w:r>
            <w:r w:rsidR="00FC215A">
              <w:rPr>
                <w:rFonts w:ascii="Arial" w:eastAsia="Calibri" w:hAnsi="Arial" w:cs="Arial"/>
                <w:bCs/>
                <w:iCs/>
                <w:color w:val="000000" w:themeColor="text1"/>
              </w:rPr>
              <w:t>they receive well-rounded feedback with good variation, which regularly improves their learning.</w:t>
            </w:r>
            <w:r>
              <w:rPr>
                <w:rFonts w:ascii="Arial" w:eastAsia="Calibri" w:hAnsi="Arial" w:cs="Arial"/>
                <w:bCs/>
                <w:iCs/>
                <w:color w:val="000000" w:themeColor="text1"/>
              </w:rPr>
              <w:t xml:space="preserve"> </w:t>
            </w:r>
          </w:p>
          <w:p w14:paraId="53200DD1" w14:textId="0FBEF9AC" w:rsidR="00DE38F3" w:rsidRDefault="00DE38F3" w:rsidP="00A759EC">
            <w:pPr>
              <w:tabs>
                <w:tab w:val="left" w:pos="720"/>
                <w:tab w:val="left" w:pos="9248"/>
              </w:tabs>
              <w:rPr>
                <w:rFonts w:ascii="Arial" w:eastAsia="Calibri" w:hAnsi="Arial" w:cs="Arial"/>
                <w:b/>
                <w:i/>
                <w:color w:val="000000" w:themeColor="text1"/>
              </w:rPr>
            </w:pPr>
          </w:p>
          <w:p w14:paraId="63D6A4C4" w14:textId="5AADAFB8" w:rsidR="00E2148E" w:rsidRPr="001F118A" w:rsidRDefault="00E2148E" w:rsidP="00A759EC">
            <w:pPr>
              <w:tabs>
                <w:tab w:val="left" w:pos="720"/>
                <w:tab w:val="left" w:pos="9248"/>
              </w:tabs>
              <w:rPr>
                <w:rFonts w:ascii="Arial" w:eastAsia="Calibri" w:hAnsi="Arial" w:cs="Arial"/>
                <w:b/>
                <w:i/>
                <w:color w:val="000000" w:themeColor="text1"/>
              </w:rPr>
            </w:pPr>
            <w:r w:rsidRPr="001F118A">
              <w:rPr>
                <w:rFonts w:ascii="Arial" w:eastAsia="Calibri" w:hAnsi="Arial" w:cs="Arial"/>
                <w:b/>
                <w:color w:val="000000" w:themeColor="text1"/>
              </w:rPr>
              <w:t xml:space="preserve">Requirement 19: Examiners/assessors must have appropriate skills, experience and training to undertake the task of assessment, including appropriate general or specialist registration with a UK regulatory body. Examiners/ assessors should have received training in equality and diversity relevant for their role. </w:t>
            </w:r>
            <w:r w:rsidRPr="001F118A">
              <w:rPr>
                <w:rFonts w:ascii="Arial" w:eastAsia="Calibri" w:hAnsi="Arial" w:cs="Arial"/>
                <w:b/>
                <w:i/>
                <w:color w:val="000000" w:themeColor="text1"/>
              </w:rPr>
              <w:t xml:space="preserve">(Requirement </w:t>
            </w:r>
            <w:r w:rsidR="00E45C14" w:rsidRPr="001F118A">
              <w:rPr>
                <w:rFonts w:ascii="Arial" w:eastAsia="Calibri" w:hAnsi="Arial" w:cs="Arial"/>
                <w:b/>
                <w:i/>
                <w:color w:val="000000" w:themeColor="text1"/>
              </w:rPr>
              <w:t xml:space="preserve">Partly </w:t>
            </w:r>
            <w:r w:rsidRPr="001F118A">
              <w:rPr>
                <w:rFonts w:ascii="Arial" w:eastAsia="Calibri" w:hAnsi="Arial" w:cs="Arial"/>
                <w:b/>
                <w:i/>
                <w:color w:val="000000" w:themeColor="text1"/>
              </w:rPr>
              <w:t>Met)</w:t>
            </w:r>
          </w:p>
          <w:p w14:paraId="100509A6" w14:textId="77777777" w:rsidR="0050655B" w:rsidRDefault="0050655B" w:rsidP="00A759EC">
            <w:pPr>
              <w:tabs>
                <w:tab w:val="left" w:pos="720"/>
                <w:tab w:val="left" w:pos="9248"/>
              </w:tabs>
              <w:rPr>
                <w:rFonts w:ascii="Arial" w:eastAsia="Calibri" w:hAnsi="Arial" w:cs="Arial"/>
                <w:bCs/>
                <w:iCs/>
                <w:color w:val="000000" w:themeColor="text1"/>
              </w:rPr>
            </w:pPr>
          </w:p>
          <w:p w14:paraId="0850BFBE" w14:textId="1CAF66BC" w:rsidR="00A142BF" w:rsidRPr="001F118A" w:rsidRDefault="008771A5" w:rsidP="00A759EC">
            <w:pPr>
              <w:tabs>
                <w:tab w:val="left" w:pos="720"/>
                <w:tab w:val="left" w:pos="9248"/>
              </w:tabs>
              <w:rPr>
                <w:rFonts w:ascii="Arial" w:eastAsia="Calibri" w:hAnsi="Arial" w:cs="Arial"/>
                <w:bCs/>
                <w:iCs/>
                <w:color w:val="000000" w:themeColor="text1"/>
              </w:rPr>
            </w:pPr>
            <w:r w:rsidRPr="001F118A">
              <w:rPr>
                <w:rFonts w:ascii="Arial" w:eastAsia="Calibri" w:hAnsi="Arial" w:cs="Arial"/>
                <w:bCs/>
                <w:iCs/>
                <w:color w:val="000000" w:themeColor="text1"/>
              </w:rPr>
              <w:t>The panel saw evidence that a</w:t>
            </w:r>
            <w:r w:rsidR="001B5F2B" w:rsidRPr="001F118A">
              <w:rPr>
                <w:rFonts w:ascii="Arial" w:eastAsia="Calibri" w:hAnsi="Arial" w:cs="Arial"/>
                <w:bCs/>
                <w:iCs/>
                <w:color w:val="000000" w:themeColor="text1"/>
              </w:rPr>
              <w:t xml:space="preserve">ll </w:t>
            </w:r>
            <w:r w:rsidR="007F365B">
              <w:rPr>
                <w:rFonts w:ascii="Arial" w:eastAsia="Calibri" w:hAnsi="Arial" w:cs="Arial"/>
                <w:bCs/>
                <w:iCs/>
                <w:color w:val="000000" w:themeColor="text1"/>
              </w:rPr>
              <w:t xml:space="preserve">programme </w:t>
            </w:r>
            <w:r w:rsidR="001B5F2B" w:rsidRPr="001F118A">
              <w:rPr>
                <w:rFonts w:ascii="Arial" w:eastAsia="Calibri" w:hAnsi="Arial" w:cs="Arial"/>
                <w:bCs/>
                <w:iCs/>
                <w:color w:val="000000" w:themeColor="text1"/>
              </w:rPr>
              <w:t xml:space="preserve">staff hold appropriate </w:t>
            </w:r>
            <w:r w:rsidR="00A142BF" w:rsidRPr="001F118A">
              <w:rPr>
                <w:rFonts w:ascii="Arial" w:eastAsia="Calibri" w:hAnsi="Arial" w:cs="Arial"/>
                <w:bCs/>
                <w:iCs/>
                <w:color w:val="000000" w:themeColor="text1"/>
              </w:rPr>
              <w:t>registration</w:t>
            </w:r>
            <w:r w:rsidRPr="001F118A">
              <w:rPr>
                <w:rFonts w:ascii="Arial" w:eastAsia="Calibri" w:hAnsi="Arial" w:cs="Arial"/>
                <w:bCs/>
                <w:iCs/>
                <w:color w:val="000000" w:themeColor="text1"/>
              </w:rPr>
              <w:t xml:space="preserve"> and </w:t>
            </w:r>
            <w:r w:rsidR="0073097B" w:rsidRPr="001F118A">
              <w:rPr>
                <w:rFonts w:ascii="Arial" w:eastAsia="Calibri" w:hAnsi="Arial" w:cs="Arial"/>
                <w:bCs/>
                <w:iCs/>
                <w:color w:val="000000" w:themeColor="text1"/>
              </w:rPr>
              <w:t xml:space="preserve">those </w:t>
            </w:r>
            <w:r w:rsidR="00A142BF" w:rsidRPr="001F118A">
              <w:rPr>
                <w:rFonts w:ascii="Arial" w:eastAsia="Calibri" w:hAnsi="Arial" w:cs="Arial"/>
                <w:bCs/>
                <w:iCs/>
                <w:color w:val="000000" w:themeColor="text1"/>
              </w:rPr>
              <w:t>undertaking assessment are suitably qualified and trained</w:t>
            </w:r>
            <w:r w:rsidR="00C33A97" w:rsidRPr="001F118A">
              <w:rPr>
                <w:rFonts w:ascii="Arial" w:eastAsia="Calibri" w:hAnsi="Arial" w:cs="Arial"/>
                <w:bCs/>
                <w:iCs/>
                <w:color w:val="000000" w:themeColor="text1"/>
              </w:rPr>
              <w:t xml:space="preserve">. </w:t>
            </w:r>
          </w:p>
          <w:p w14:paraId="22EEFDC6" w14:textId="77777777" w:rsidR="00C33A97" w:rsidRPr="001F118A" w:rsidRDefault="00C33A97" w:rsidP="00A759EC">
            <w:pPr>
              <w:tabs>
                <w:tab w:val="left" w:pos="720"/>
                <w:tab w:val="left" w:pos="9248"/>
              </w:tabs>
              <w:rPr>
                <w:rFonts w:ascii="Arial" w:eastAsia="Calibri" w:hAnsi="Arial" w:cs="Arial"/>
                <w:bCs/>
                <w:iCs/>
                <w:color w:val="000000" w:themeColor="text1"/>
              </w:rPr>
            </w:pPr>
          </w:p>
          <w:p w14:paraId="420CD78E" w14:textId="1623FB08" w:rsidR="003C0410" w:rsidRPr="001F118A" w:rsidRDefault="00C33A97" w:rsidP="00A759EC">
            <w:pPr>
              <w:tabs>
                <w:tab w:val="left" w:pos="720"/>
                <w:tab w:val="left" w:pos="9248"/>
              </w:tabs>
              <w:rPr>
                <w:rFonts w:ascii="Arial" w:eastAsia="Calibri" w:hAnsi="Arial" w:cs="Arial"/>
                <w:bCs/>
                <w:iCs/>
                <w:color w:val="000000" w:themeColor="text1"/>
              </w:rPr>
            </w:pPr>
            <w:r w:rsidRPr="001F118A">
              <w:rPr>
                <w:rFonts w:ascii="Arial" w:eastAsia="Calibri" w:hAnsi="Arial" w:cs="Arial"/>
                <w:bCs/>
                <w:iCs/>
                <w:color w:val="000000" w:themeColor="text1"/>
              </w:rPr>
              <w:t xml:space="preserve">EDI training is </w:t>
            </w:r>
            <w:r w:rsidR="001F118A" w:rsidRPr="001F118A">
              <w:rPr>
                <w:rFonts w:ascii="Arial" w:eastAsia="Calibri" w:hAnsi="Arial" w:cs="Arial"/>
                <w:bCs/>
                <w:iCs/>
                <w:color w:val="000000" w:themeColor="text1"/>
              </w:rPr>
              <w:t xml:space="preserve">also </w:t>
            </w:r>
            <w:r w:rsidR="00F868A3" w:rsidRPr="001F118A">
              <w:rPr>
                <w:rFonts w:ascii="Arial" w:eastAsia="Calibri" w:hAnsi="Arial" w:cs="Arial"/>
                <w:bCs/>
                <w:iCs/>
                <w:color w:val="000000" w:themeColor="text1"/>
              </w:rPr>
              <w:t xml:space="preserve">caried out by </w:t>
            </w:r>
            <w:r w:rsidR="0073097B" w:rsidRPr="001F118A">
              <w:rPr>
                <w:rFonts w:ascii="Arial" w:eastAsia="Calibri" w:hAnsi="Arial" w:cs="Arial"/>
                <w:bCs/>
                <w:iCs/>
                <w:color w:val="000000" w:themeColor="text1"/>
              </w:rPr>
              <w:t>programme</w:t>
            </w:r>
            <w:r w:rsidR="00F868A3" w:rsidRPr="001F118A">
              <w:rPr>
                <w:rFonts w:ascii="Arial" w:eastAsia="Calibri" w:hAnsi="Arial" w:cs="Arial"/>
                <w:bCs/>
                <w:iCs/>
                <w:color w:val="000000" w:themeColor="text1"/>
              </w:rPr>
              <w:t xml:space="preserve"> staff and no</w:t>
            </w:r>
            <w:r w:rsidR="00997BA1">
              <w:rPr>
                <w:rFonts w:ascii="Arial" w:eastAsia="Calibri" w:hAnsi="Arial" w:cs="Arial"/>
                <w:bCs/>
                <w:iCs/>
                <w:color w:val="000000" w:themeColor="text1"/>
              </w:rPr>
              <w:t>n</w:t>
            </w:r>
            <w:r w:rsidR="00F868A3" w:rsidRPr="001F118A">
              <w:rPr>
                <w:rFonts w:ascii="Arial" w:eastAsia="Calibri" w:hAnsi="Arial" w:cs="Arial"/>
                <w:bCs/>
                <w:iCs/>
                <w:color w:val="000000" w:themeColor="text1"/>
              </w:rPr>
              <w:t xml:space="preserve">-compliance </w:t>
            </w:r>
            <w:r w:rsidR="00311265" w:rsidRPr="001F118A">
              <w:rPr>
                <w:rFonts w:ascii="Arial" w:eastAsia="Calibri" w:hAnsi="Arial" w:cs="Arial"/>
                <w:bCs/>
                <w:iCs/>
                <w:color w:val="000000" w:themeColor="text1"/>
              </w:rPr>
              <w:t xml:space="preserve">is </w:t>
            </w:r>
            <w:r w:rsidR="00F868A3" w:rsidRPr="001F118A">
              <w:rPr>
                <w:rFonts w:ascii="Arial" w:eastAsia="Calibri" w:hAnsi="Arial" w:cs="Arial"/>
                <w:bCs/>
                <w:iCs/>
                <w:color w:val="000000" w:themeColor="text1"/>
              </w:rPr>
              <w:t>dealt with appropriately.</w:t>
            </w:r>
            <w:r w:rsidR="00B71C44" w:rsidRPr="001F118A">
              <w:rPr>
                <w:rFonts w:ascii="Arial" w:eastAsia="Calibri" w:hAnsi="Arial" w:cs="Arial"/>
                <w:bCs/>
                <w:iCs/>
                <w:color w:val="000000" w:themeColor="text1"/>
              </w:rPr>
              <w:t xml:space="preserve"> </w:t>
            </w:r>
          </w:p>
          <w:p w14:paraId="5147F625" w14:textId="50BAC959" w:rsidR="00845AD1" w:rsidRPr="001F118A" w:rsidRDefault="00845AD1" w:rsidP="00A759EC">
            <w:pPr>
              <w:tabs>
                <w:tab w:val="left" w:pos="720"/>
                <w:tab w:val="left" w:pos="9248"/>
              </w:tabs>
              <w:rPr>
                <w:rFonts w:ascii="Arial" w:eastAsia="Calibri" w:hAnsi="Arial" w:cs="Arial"/>
                <w:bCs/>
                <w:iCs/>
                <w:color w:val="000000" w:themeColor="text1"/>
              </w:rPr>
            </w:pPr>
          </w:p>
          <w:p w14:paraId="28CB485B" w14:textId="0B10FC4D" w:rsidR="00845AD1" w:rsidRPr="001F118A" w:rsidRDefault="0090024E" w:rsidP="00A759EC">
            <w:pPr>
              <w:tabs>
                <w:tab w:val="left" w:pos="720"/>
                <w:tab w:val="left" w:pos="9248"/>
              </w:tabs>
              <w:rPr>
                <w:rFonts w:ascii="Arial" w:eastAsia="Calibri" w:hAnsi="Arial" w:cs="Arial"/>
                <w:bCs/>
                <w:iCs/>
                <w:color w:val="000000" w:themeColor="text1"/>
              </w:rPr>
            </w:pPr>
            <w:r w:rsidRPr="001F118A">
              <w:rPr>
                <w:rFonts w:ascii="Arial" w:eastAsia="Calibri" w:hAnsi="Arial" w:cs="Arial"/>
                <w:bCs/>
                <w:iCs/>
                <w:color w:val="000000" w:themeColor="text1"/>
              </w:rPr>
              <w:t xml:space="preserve">It was unclear if external examiners had completed EDI training and </w:t>
            </w:r>
            <w:r w:rsidR="00311265" w:rsidRPr="001F118A">
              <w:rPr>
                <w:rFonts w:ascii="Arial" w:eastAsia="Calibri" w:hAnsi="Arial" w:cs="Arial"/>
                <w:bCs/>
                <w:iCs/>
                <w:color w:val="000000" w:themeColor="text1"/>
              </w:rPr>
              <w:t>the panel</w:t>
            </w:r>
            <w:r w:rsidR="007375DC" w:rsidRPr="001F118A">
              <w:rPr>
                <w:rFonts w:ascii="Arial" w:eastAsia="Calibri" w:hAnsi="Arial" w:cs="Arial"/>
                <w:bCs/>
                <w:iCs/>
                <w:color w:val="000000" w:themeColor="text1"/>
              </w:rPr>
              <w:t xml:space="preserve"> </w:t>
            </w:r>
            <w:r w:rsidR="00311265" w:rsidRPr="001F118A">
              <w:rPr>
                <w:rFonts w:ascii="Arial" w:eastAsia="Calibri" w:hAnsi="Arial" w:cs="Arial"/>
                <w:bCs/>
                <w:iCs/>
                <w:color w:val="000000" w:themeColor="text1"/>
              </w:rPr>
              <w:t>therefore determine that this requirement is Partly Met.</w:t>
            </w:r>
            <w:r w:rsidR="00B10323">
              <w:rPr>
                <w:rFonts w:ascii="Arial" w:eastAsia="Calibri" w:hAnsi="Arial" w:cs="Arial"/>
                <w:bCs/>
                <w:iCs/>
                <w:color w:val="000000" w:themeColor="text1"/>
              </w:rPr>
              <w:t xml:space="preserve"> </w:t>
            </w:r>
          </w:p>
          <w:p w14:paraId="3C7BEF6F" w14:textId="77777777" w:rsidR="00E2148E" w:rsidRPr="0084743E" w:rsidRDefault="00E2148E" w:rsidP="00A759EC">
            <w:pPr>
              <w:tabs>
                <w:tab w:val="left" w:pos="720"/>
                <w:tab w:val="left" w:pos="9248"/>
              </w:tabs>
              <w:rPr>
                <w:rFonts w:ascii="Arial" w:eastAsia="Calibri" w:hAnsi="Arial" w:cs="Arial"/>
                <w:b/>
                <w:i/>
                <w:color w:val="000000" w:themeColor="text1"/>
              </w:rPr>
            </w:pPr>
          </w:p>
          <w:p w14:paraId="799D554E" w14:textId="7FCBFDDA" w:rsidR="00E2148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 (</w:t>
            </w:r>
            <w:r w:rsidRPr="0025245F">
              <w:rPr>
                <w:rFonts w:ascii="Arial" w:eastAsia="Calibri" w:hAnsi="Arial" w:cs="Arial"/>
                <w:b/>
                <w:i/>
                <w:color w:val="000000" w:themeColor="text1"/>
              </w:rPr>
              <w:t>Requirement Met</w:t>
            </w:r>
            <w:r w:rsidRPr="0084743E">
              <w:rPr>
                <w:rFonts w:ascii="Arial" w:eastAsia="Calibri" w:hAnsi="Arial" w:cs="Arial"/>
                <w:b/>
                <w:i/>
                <w:color w:val="000000" w:themeColor="text1"/>
              </w:rPr>
              <w:t>)</w:t>
            </w:r>
          </w:p>
          <w:p w14:paraId="22C13361" w14:textId="77777777" w:rsidR="00F868A3" w:rsidRDefault="00F868A3" w:rsidP="00A759EC">
            <w:pPr>
              <w:tabs>
                <w:tab w:val="left" w:pos="720"/>
                <w:tab w:val="left" w:pos="9248"/>
              </w:tabs>
              <w:rPr>
                <w:rFonts w:ascii="Arial" w:eastAsia="Calibri" w:hAnsi="Arial" w:cs="Arial"/>
                <w:b/>
                <w:i/>
                <w:color w:val="000000" w:themeColor="text1"/>
              </w:rPr>
            </w:pPr>
          </w:p>
          <w:p w14:paraId="78B4907E" w14:textId="104A4AAA" w:rsidR="00F868A3" w:rsidRDefault="003D0669"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 BSc </w:t>
            </w:r>
            <w:r w:rsidR="00447E81">
              <w:rPr>
                <w:rFonts w:ascii="Arial" w:eastAsia="Calibri" w:hAnsi="Arial" w:cs="Arial"/>
                <w:bCs/>
                <w:iCs/>
                <w:color w:val="000000" w:themeColor="text1"/>
              </w:rPr>
              <w:t>D</w:t>
            </w:r>
            <w:r>
              <w:rPr>
                <w:rFonts w:ascii="Arial" w:eastAsia="Calibri" w:hAnsi="Arial" w:cs="Arial"/>
                <w:bCs/>
                <w:iCs/>
                <w:color w:val="000000" w:themeColor="text1"/>
              </w:rPr>
              <w:t xml:space="preserve">ental </w:t>
            </w:r>
            <w:r w:rsidR="00447E81">
              <w:rPr>
                <w:rFonts w:ascii="Arial" w:eastAsia="Calibri" w:hAnsi="Arial" w:cs="Arial"/>
                <w:bCs/>
                <w:iCs/>
                <w:color w:val="000000" w:themeColor="text1"/>
              </w:rPr>
              <w:t>H</w:t>
            </w:r>
            <w:r>
              <w:rPr>
                <w:rFonts w:ascii="Arial" w:eastAsia="Calibri" w:hAnsi="Arial" w:cs="Arial"/>
                <w:bCs/>
                <w:iCs/>
                <w:color w:val="000000" w:themeColor="text1"/>
              </w:rPr>
              <w:t xml:space="preserve">ygiene and </w:t>
            </w:r>
            <w:r w:rsidR="00447E81">
              <w:rPr>
                <w:rFonts w:ascii="Arial" w:eastAsia="Calibri" w:hAnsi="Arial" w:cs="Arial"/>
                <w:bCs/>
                <w:iCs/>
                <w:color w:val="000000" w:themeColor="text1"/>
              </w:rPr>
              <w:t>T</w:t>
            </w:r>
            <w:r>
              <w:rPr>
                <w:rFonts w:ascii="Arial" w:eastAsia="Calibri" w:hAnsi="Arial" w:cs="Arial"/>
                <w:bCs/>
                <w:iCs/>
                <w:color w:val="000000" w:themeColor="text1"/>
              </w:rPr>
              <w:t xml:space="preserve">herapy programme have two external examiners that </w:t>
            </w:r>
            <w:r w:rsidR="008B06B9">
              <w:rPr>
                <w:rFonts w:ascii="Arial" w:eastAsia="Calibri" w:hAnsi="Arial" w:cs="Arial"/>
                <w:bCs/>
                <w:iCs/>
                <w:color w:val="000000" w:themeColor="text1"/>
              </w:rPr>
              <w:t xml:space="preserve">report on the assessment processes utilised by the </w:t>
            </w:r>
            <w:r w:rsidR="0050655B">
              <w:rPr>
                <w:rFonts w:ascii="Arial" w:eastAsia="Calibri" w:hAnsi="Arial" w:cs="Arial"/>
                <w:bCs/>
                <w:iCs/>
                <w:color w:val="000000" w:themeColor="text1"/>
              </w:rPr>
              <w:t>S</w:t>
            </w:r>
            <w:r w:rsidR="008B06B9">
              <w:rPr>
                <w:rFonts w:ascii="Arial" w:eastAsia="Calibri" w:hAnsi="Arial" w:cs="Arial"/>
                <w:bCs/>
                <w:iCs/>
                <w:color w:val="000000" w:themeColor="text1"/>
              </w:rPr>
              <w:t>chool.</w:t>
            </w:r>
          </w:p>
          <w:p w14:paraId="0A33CDB1" w14:textId="77777777" w:rsidR="008B06B9" w:rsidRDefault="008B06B9" w:rsidP="00A759EC">
            <w:pPr>
              <w:tabs>
                <w:tab w:val="left" w:pos="720"/>
                <w:tab w:val="left" w:pos="9248"/>
              </w:tabs>
              <w:rPr>
                <w:rFonts w:ascii="Arial" w:eastAsia="Calibri" w:hAnsi="Arial" w:cs="Arial"/>
                <w:bCs/>
                <w:iCs/>
                <w:color w:val="000000" w:themeColor="text1"/>
              </w:rPr>
            </w:pPr>
          </w:p>
          <w:p w14:paraId="7D9ABCD5" w14:textId="52517900" w:rsidR="008B06B9" w:rsidRDefault="008B06B9"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 evidence submitted to the panel provided assurance that the processes are rigorous </w:t>
            </w:r>
            <w:r w:rsidR="00704F53">
              <w:rPr>
                <w:rFonts w:ascii="Arial" w:eastAsia="Calibri" w:hAnsi="Arial" w:cs="Arial"/>
                <w:bCs/>
                <w:iCs/>
                <w:color w:val="000000" w:themeColor="text1"/>
              </w:rPr>
              <w:t xml:space="preserve">and that assessments have been fairly conducted. </w:t>
            </w:r>
          </w:p>
          <w:p w14:paraId="6A31F38C" w14:textId="77777777" w:rsidR="00704F53" w:rsidRDefault="00704F53" w:rsidP="00A759EC">
            <w:pPr>
              <w:tabs>
                <w:tab w:val="left" w:pos="720"/>
                <w:tab w:val="left" w:pos="9248"/>
              </w:tabs>
              <w:rPr>
                <w:rFonts w:ascii="Arial" w:eastAsia="Calibri" w:hAnsi="Arial" w:cs="Arial"/>
                <w:bCs/>
                <w:iCs/>
                <w:color w:val="000000" w:themeColor="text1"/>
              </w:rPr>
            </w:pPr>
          </w:p>
          <w:p w14:paraId="0BF86326" w14:textId="57F0F325" w:rsidR="00704F53" w:rsidRDefault="00704F53" w:rsidP="00A759EC">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The evidence provided included:</w:t>
            </w:r>
          </w:p>
          <w:p w14:paraId="7B0B35FE" w14:textId="3B2EC644" w:rsidR="002B4DD5" w:rsidRDefault="002B4DD5"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EE policy</w:t>
            </w:r>
          </w:p>
          <w:p w14:paraId="00580DAD" w14:textId="0A7DFED4" w:rsidR="00704F53" w:rsidRDefault="00704F53"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 xml:space="preserve">EE </w:t>
            </w:r>
            <w:r w:rsidR="002056F6">
              <w:rPr>
                <w:rFonts w:ascii="Arial" w:eastAsia="Calibri" w:hAnsi="Arial" w:cs="Arial"/>
                <w:bCs/>
                <w:iCs/>
                <w:color w:val="000000" w:themeColor="text1"/>
              </w:rPr>
              <w:t>CV</w:t>
            </w:r>
            <w:r w:rsidR="004148AB">
              <w:rPr>
                <w:rFonts w:ascii="Arial" w:eastAsia="Calibri" w:hAnsi="Arial" w:cs="Arial"/>
                <w:bCs/>
                <w:iCs/>
                <w:color w:val="000000" w:themeColor="text1"/>
              </w:rPr>
              <w:t>s</w:t>
            </w:r>
          </w:p>
          <w:p w14:paraId="0A3CC9F1" w14:textId="6578D939" w:rsidR="00704F53" w:rsidRDefault="00704F53"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EE appointment letter</w:t>
            </w:r>
          </w:p>
          <w:p w14:paraId="6D62D8A9" w14:textId="6ECF7895" w:rsidR="00704F53" w:rsidRDefault="00704F53"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EE reports</w:t>
            </w:r>
          </w:p>
          <w:p w14:paraId="2851E1EB" w14:textId="1611F08C" w:rsidR="00B159B7" w:rsidRDefault="00B159B7"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EE moderator checklist</w:t>
            </w:r>
          </w:p>
          <w:p w14:paraId="797DB53A" w14:textId="2849931B" w:rsidR="00704F53" w:rsidRDefault="00704F53" w:rsidP="00704F53">
            <w:pPr>
              <w:pStyle w:val="ListParagraph"/>
              <w:numPr>
                <w:ilvl w:val="0"/>
                <w:numId w:val="17"/>
              </w:numPr>
              <w:tabs>
                <w:tab w:val="left" w:pos="720"/>
                <w:tab w:val="left" w:pos="9248"/>
              </w:tabs>
              <w:spacing w:after="0" w:line="240" w:lineRule="auto"/>
              <w:rPr>
                <w:rFonts w:ascii="Arial" w:eastAsia="Calibri" w:hAnsi="Arial" w:cs="Arial"/>
                <w:bCs/>
                <w:iCs/>
                <w:color w:val="000000" w:themeColor="text1"/>
              </w:rPr>
            </w:pPr>
            <w:r>
              <w:rPr>
                <w:rFonts w:ascii="Arial" w:eastAsia="Calibri" w:hAnsi="Arial" w:cs="Arial"/>
                <w:bCs/>
                <w:iCs/>
                <w:color w:val="000000" w:themeColor="text1"/>
              </w:rPr>
              <w:t>Response documents to EE reports</w:t>
            </w:r>
          </w:p>
          <w:p w14:paraId="7C82DD44" w14:textId="77777777" w:rsidR="004148AB" w:rsidRDefault="004148AB" w:rsidP="004148AB">
            <w:pPr>
              <w:tabs>
                <w:tab w:val="left" w:pos="720"/>
                <w:tab w:val="left" w:pos="9248"/>
              </w:tabs>
              <w:rPr>
                <w:rFonts w:ascii="Arial" w:eastAsia="Calibri" w:hAnsi="Arial" w:cs="Arial"/>
                <w:bCs/>
                <w:iCs/>
                <w:color w:val="000000" w:themeColor="text1"/>
              </w:rPr>
            </w:pPr>
          </w:p>
          <w:p w14:paraId="5355CAE7" w14:textId="368E9B05" w:rsidR="004148AB" w:rsidRDefault="004148AB" w:rsidP="004148AB">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The reports are clearly reviewed by </w:t>
            </w:r>
            <w:r w:rsidR="008634A5">
              <w:rPr>
                <w:rFonts w:ascii="Arial" w:eastAsia="Calibri" w:hAnsi="Arial" w:cs="Arial"/>
                <w:bCs/>
                <w:iCs/>
                <w:color w:val="000000" w:themeColor="text1"/>
              </w:rPr>
              <w:t>S</w:t>
            </w:r>
            <w:r>
              <w:rPr>
                <w:rFonts w:ascii="Arial" w:eastAsia="Calibri" w:hAnsi="Arial" w:cs="Arial"/>
                <w:bCs/>
                <w:iCs/>
                <w:color w:val="000000" w:themeColor="text1"/>
              </w:rPr>
              <w:t>chool and addressed where appropriate.</w:t>
            </w:r>
          </w:p>
          <w:p w14:paraId="56B22325" w14:textId="77777777" w:rsidR="002056F6" w:rsidRDefault="002056F6" w:rsidP="004148AB">
            <w:pPr>
              <w:tabs>
                <w:tab w:val="left" w:pos="720"/>
                <w:tab w:val="left" w:pos="9248"/>
              </w:tabs>
              <w:rPr>
                <w:rFonts w:ascii="Arial" w:eastAsia="Calibri" w:hAnsi="Arial" w:cs="Arial"/>
                <w:bCs/>
                <w:iCs/>
                <w:color w:val="000000" w:themeColor="text1"/>
              </w:rPr>
            </w:pPr>
          </w:p>
          <w:p w14:paraId="2EB25F83" w14:textId="05B943D8" w:rsidR="001343CC" w:rsidRPr="004148AB" w:rsidRDefault="001343CC" w:rsidP="004148AB">
            <w:pPr>
              <w:tabs>
                <w:tab w:val="left" w:pos="720"/>
                <w:tab w:val="left" w:pos="9248"/>
              </w:tabs>
              <w:rPr>
                <w:rFonts w:ascii="Arial" w:eastAsia="Calibri" w:hAnsi="Arial" w:cs="Arial"/>
                <w:bCs/>
                <w:iCs/>
                <w:color w:val="000000" w:themeColor="text1"/>
              </w:rPr>
            </w:pPr>
            <w:r>
              <w:rPr>
                <w:rFonts w:ascii="Arial" w:eastAsia="Calibri" w:hAnsi="Arial" w:cs="Arial"/>
                <w:bCs/>
                <w:iCs/>
                <w:color w:val="000000" w:themeColor="text1"/>
              </w:rPr>
              <w:t xml:space="preserve">During the Exam inspection, we spoke with the external </w:t>
            </w:r>
            <w:r w:rsidR="00BE1BB6">
              <w:rPr>
                <w:rFonts w:ascii="Arial" w:eastAsia="Calibri" w:hAnsi="Arial" w:cs="Arial"/>
                <w:bCs/>
                <w:iCs/>
                <w:color w:val="000000" w:themeColor="text1"/>
              </w:rPr>
              <w:t>examiner,</w:t>
            </w:r>
            <w:r>
              <w:rPr>
                <w:rFonts w:ascii="Arial" w:eastAsia="Calibri" w:hAnsi="Arial" w:cs="Arial"/>
                <w:bCs/>
                <w:iCs/>
                <w:color w:val="000000" w:themeColor="text1"/>
              </w:rPr>
              <w:t xml:space="preserve"> an</w:t>
            </w:r>
            <w:r w:rsidR="00ED4D2B">
              <w:rPr>
                <w:rFonts w:ascii="Arial" w:eastAsia="Calibri" w:hAnsi="Arial" w:cs="Arial"/>
                <w:bCs/>
                <w:iCs/>
                <w:color w:val="000000" w:themeColor="text1"/>
              </w:rPr>
              <w:t xml:space="preserve">d they explained that they felt well supported in the role and that </w:t>
            </w:r>
            <w:r w:rsidR="00C011AD">
              <w:rPr>
                <w:rFonts w:ascii="Arial" w:eastAsia="Calibri" w:hAnsi="Arial" w:cs="Arial"/>
                <w:bCs/>
                <w:iCs/>
                <w:color w:val="000000" w:themeColor="text1"/>
              </w:rPr>
              <w:t xml:space="preserve">documentation is available to enable efficient </w:t>
            </w:r>
            <w:r w:rsidR="00310D38">
              <w:rPr>
                <w:rFonts w:ascii="Arial" w:eastAsia="Calibri" w:hAnsi="Arial" w:cs="Arial"/>
                <w:bCs/>
                <w:iCs/>
                <w:color w:val="000000" w:themeColor="text1"/>
              </w:rPr>
              <w:lastRenderedPageBreak/>
              <w:t>assessment. The external examiner</w:t>
            </w:r>
            <w:r w:rsidR="000E7D52">
              <w:rPr>
                <w:rFonts w:ascii="Arial" w:eastAsia="Calibri" w:hAnsi="Arial" w:cs="Arial"/>
                <w:bCs/>
                <w:iCs/>
                <w:color w:val="000000" w:themeColor="text1"/>
              </w:rPr>
              <w:t>s</w:t>
            </w:r>
            <w:r w:rsidR="00310D38">
              <w:rPr>
                <w:rFonts w:ascii="Arial" w:eastAsia="Calibri" w:hAnsi="Arial" w:cs="Arial"/>
                <w:bCs/>
                <w:iCs/>
                <w:color w:val="000000" w:themeColor="text1"/>
              </w:rPr>
              <w:t xml:space="preserve"> provide feedback on all </w:t>
            </w:r>
            <w:r w:rsidR="000E7D52">
              <w:rPr>
                <w:rFonts w:ascii="Arial" w:eastAsia="Calibri" w:hAnsi="Arial" w:cs="Arial"/>
                <w:bCs/>
                <w:iCs/>
                <w:color w:val="000000" w:themeColor="text1"/>
              </w:rPr>
              <w:t>assessments,</w:t>
            </w:r>
            <w:r w:rsidR="00310D38">
              <w:rPr>
                <w:rFonts w:ascii="Arial" w:eastAsia="Calibri" w:hAnsi="Arial" w:cs="Arial"/>
                <w:bCs/>
                <w:iCs/>
                <w:color w:val="000000" w:themeColor="text1"/>
              </w:rPr>
              <w:t xml:space="preserve"> and it was </w:t>
            </w:r>
            <w:r w:rsidR="00BE1BB6">
              <w:rPr>
                <w:rFonts w:ascii="Arial" w:eastAsia="Calibri" w:hAnsi="Arial" w:cs="Arial"/>
                <w:bCs/>
                <w:iCs/>
                <w:color w:val="000000" w:themeColor="text1"/>
              </w:rPr>
              <w:t xml:space="preserve">clear that the feedback is </w:t>
            </w:r>
            <w:r w:rsidR="008778DE">
              <w:rPr>
                <w:rFonts w:ascii="Arial" w:eastAsia="Calibri" w:hAnsi="Arial" w:cs="Arial"/>
                <w:bCs/>
                <w:iCs/>
                <w:color w:val="000000" w:themeColor="text1"/>
              </w:rPr>
              <w:t>considered,</w:t>
            </w:r>
            <w:r w:rsidR="00BE1BB6">
              <w:rPr>
                <w:rFonts w:ascii="Arial" w:eastAsia="Calibri" w:hAnsi="Arial" w:cs="Arial"/>
                <w:bCs/>
                <w:iCs/>
                <w:color w:val="000000" w:themeColor="text1"/>
              </w:rPr>
              <w:t xml:space="preserve"> and changes are made</w:t>
            </w:r>
            <w:r w:rsidR="000E7D52">
              <w:rPr>
                <w:rFonts w:ascii="Arial" w:eastAsia="Calibri" w:hAnsi="Arial" w:cs="Arial"/>
                <w:bCs/>
                <w:iCs/>
                <w:color w:val="000000" w:themeColor="text1"/>
              </w:rPr>
              <w:t xml:space="preserve">. </w:t>
            </w:r>
          </w:p>
          <w:p w14:paraId="23DE8554" w14:textId="77777777" w:rsidR="00E2148E" w:rsidRPr="0084743E" w:rsidRDefault="00E2148E" w:rsidP="00A759EC">
            <w:pPr>
              <w:tabs>
                <w:tab w:val="left" w:pos="720"/>
                <w:tab w:val="left" w:pos="9248"/>
              </w:tabs>
              <w:rPr>
                <w:rFonts w:ascii="Arial" w:eastAsia="Calibri" w:hAnsi="Arial" w:cs="Arial"/>
                <w:b/>
                <w:i/>
                <w:color w:val="000000" w:themeColor="text1"/>
              </w:rPr>
            </w:pPr>
          </w:p>
          <w:p w14:paraId="2AADA1E3" w14:textId="6916BAF4" w:rsidR="00E2148E" w:rsidRPr="0084743E" w:rsidRDefault="00E2148E" w:rsidP="00A759EC">
            <w:pPr>
              <w:tabs>
                <w:tab w:val="left" w:pos="720"/>
                <w:tab w:val="left" w:pos="9248"/>
              </w:tabs>
              <w:rPr>
                <w:rFonts w:ascii="Arial" w:eastAsia="Calibri" w:hAnsi="Arial" w:cs="Arial"/>
                <w:b/>
                <w:i/>
                <w:color w:val="000000" w:themeColor="text1"/>
              </w:rPr>
            </w:pPr>
            <w:r w:rsidRPr="0084743E">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 (</w:t>
            </w:r>
            <w:r w:rsidRPr="0025245F">
              <w:rPr>
                <w:rFonts w:ascii="Arial" w:eastAsia="Calibri" w:hAnsi="Arial" w:cs="Arial"/>
                <w:b/>
                <w:i/>
                <w:color w:val="000000" w:themeColor="text1"/>
              </w:rPr>
              <w:t>Requirement Met)</w:t>
            </w:r>
          </w:p>
          <w:p w14:paraId="6228480C" w14:textId="77777777" w:rsidR="00E2148E" w:rsidRPr="0084743E" w:rsidRDefault="00E2148E" w:rsidP="00A759EC">
            <w:pPr>
              <w:tabs>
                <w:tab w:val="left" w:pos="720"/>
                <w:tab w:val="left" w:pos="9248"/>
              </w:tabs>
              <w:rPr>
                <w:rFonts w:ascii="Arial" w:eastAsia="Calibri" w:hAnsi="Arial" w:cs="Arial"/>
                <w:color w:val="000000" w:themeColor="text1"/>
              </w:rPr>
            </w:pPr>
          </w:p>
          <w:p w14:paraId="00D4E7A7" w14:textId="77777777" w:rsidR="00E2148E" w:rsidRDefault="00C11418"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Students are aware of assessment criteria as well as understanding the grading criteria </w:t>
            </w:r>
            <w:r w:rsidR="001F475F">
              <w:rPr>
                <w:rFonts w:ascii="Arial" w:eastAsia="Calibri" w:hAnsi="Arial" w:cs="Arial"/>
                <w:color w:val="000000" w:themeColor="text1"/>
              </w:rPr>
              <w:t>they are being marked against.</w:t>
            </w:r>
          </w:p>
          <w:p w14:paraId="407BE997" w14:textId="77777777" w:rsidR="001F475F" w:rsidRDefault="001F475F" w:rsidP="00A759EC">
            <w:pPr>
              <w:tabs>
                <w:tab w:val="left" w:pos="720"/>
                <w:tab w:val="left" w:pos="9248"/>
              </w:tabs>
              <w:rPr>
                <w:rFonts w:ascii="Arial" w:eastAsia="Calibri" w:hAnsi="Arial" w:cs="Arial"/>
                <w:color w:val="000000" w:themeColor="text1"/>
              </w:rPr>
            </w:pPr>
          </w:p>
          <w:p w14:paraId="6A0687E6" w14:textId="5EBAE4DA" w:rsidR="001F475F" w:rsidRDefault="006E0EBE"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w:t>
            </w:r>
            <w:r w:rsidR="002056F6">
              <w:rPr>
                <w:rFonts w:ascii="Arial" w:eastAsia="Calibri" w:hAnsi="Arial" w:cs="Arial"/>
                <w:color w:val="000000" w:themeColor="text1"/>
              </w:rPr>
              <w:t>S</w:t>
            </w:r>
            <w:r>
              <w:rPr>
                <w:rFonts w:ascii="Arial" w:eastAsia="Calibri" w:hAnsi="Arial" w:cs="Arial"/>
                <w:color w:val="000000" w:themeColor="text1"/>
              </w:rPr>
              <w:t>chool utilise standard setting processes as well as ensuring staff calibration and training takes place to ensure fair and consistent assessment.</w:t>
            </w:r>
          </w:p>
          <w:p w14:paraId="4DACC2E0" w14:textId="77777777" w:rsidR="006E0EBE" w:rsidRDefault="006E0EBE" w:rsidP="00A759EC">
            <w:pPr>
              <w:tabs>
                <w:tab w:val="left" w:pos="720"/>
                <w:tab w:val="left" w:pos="9248"/>
              </w:tabs>
              <w:rPr>
                <w:rFonts w:ascii="Arial" w:eastAsia="Calibri" w:hAnsi="Arial" w:cs="Arial"/>
                <w:color w:val="000000" w:themeColor="text1"/>
              </w:rPr>
            </w:pPr>
          </w:p>
          <w:p w14:paraId="6914C760" w14:textId="77777777" w:rsidR="006E0EBE" w:rsidRDefault="006E0EBE"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The students </w:t>
            </w:r>
            <w:r w:rsidR="00C5223E">
              <w:rPr>
                <w:rFonts w:ascii="Arial" w:eastAsia="Calibri" w:hAnsi="Arial" w:cs="Arial"/>
                <w:color w:val="000000" w:themeColor="text1"/>
              </w:rPr>
              <w:t>advised</w:t>
            </w:r>
            <w:r>
              <w:rPr>
                <w:rFonts w:ascii="Arial" w:eastAsia="Calibri" w:hAnsi="Arial" w:cs="Arial"/>
                <w:color w:val="000000" w:themeColor="text1"/>
              </w:rPr>
              <w:t xml:space="preserve"> the panel that they feel well informed in relation to assessment and felt the grading is fair and consistent across supervisors. </w:t>
            </w:r>
          </w:p>
          <w:p w14:paraId="51751A8A" w14:textId="77777777" w:rsidR="00A814B3" w:rsidRDefault="00A814B3" w:rsidP="00A759EC">
            <w:pPr>
              <w:tabs>
                <w:tab w:val="left" w:pos="720"/>
                <w:tab w:val="left" w:pos="9248"/>
              </w:tabs>
              <w:rPr>
                <w:rFonts w:ascii="Arial" w:eastAsia="Calibri" w:hAnsi="Arial" w:cs="Arial"/>
                <w:color w:val="000000" w:themeColor="text1"/>
              </w:rPr>
            </w:pPr>
          </w:p>
          <w:p w14:paraId="236E8538" w14:textId="0E60C69D" w:rsidR="00A814B3" w:rsidRPr="0084743E" w:rsidRDefault="00A814B3" w:rsidP="00A759EC">
            <w:pPr>
              <w:tabs>
                <w:tab w:val="left" w:pos="720"/>
                <w:tab w:val="left" w:pos="9248"/>
              </w:tabs>
              <w:rPr>
                <w:rFonts w:ascii="Arial" w:eastAsia="Calibri" w:hAnsi="Arial" w:cs="Arial"/>
                <w:color w:val="000000" w:themeColor="text1"/>
              </w:rPr>
            </w:pPr>
            <w:r>
              <w:rPr>
                <w:rFonts w:ascii="Arial" w:eastAsia="Calibri" w:hAnsi="Arial" w:cs="Arial"/>
                <w:color w:val="000000" w:themeColor="text1"/>
              </w:rPr>
              <w:t xml:space="preserve">During the exam inspection, the panel observed the </w:t>
            </w:r>
            <w:r w:rsidR="00F90393">
              <w:rPr>
                <w:rFonts w:ascii="Arial" w:eastAsia="Calibri" w:hAnsi="Arial" w:cs="Arial"/>
                <w:color w:val="000000" w:themeColor="text1"/>
              </w:rPr>
              <w:t xml:space="preserve">exam </w:t>
            </w:r>
            <w:r w:rsidR="00C22B37">
              <w:rPr>
                <w:rFonts w:ascii="Arial" w:eastAsia="Calibri" w:hAnsi="Arial" w:cs="Arial"/>
                <w:color w:val="000000" w:themeColor="text1"/>
              </w:rPr>
              <w:t>briefing,</w:t>
            </w:r>
            <w:r w:rsidR="00F90393">
              <w:rPr>
                <w:rFonts w:ascii="Arial" w:eastAsia="Calibri" w:hAnsi="Arial" w:cs="Arial"/>
                <w:color w:val="000000" w:themeColor="text1"/>
              </w:rPr>
              <w:t xml:space="preserve"> and it was evident that the marking criteria is standardised and the process that would be followed during the exams</w:t>
            </w:r>
            <w:r w:rsidR="00C22B37">
              <w:rPr>
                <w:rFonts w:ascii="Arial" w:eastAsia="Calibri" w:hAnsi="Arial" w:cs="Arial"/>
                <w:color w:val="000000" w:themeColor="text1"/>
              </w:rPr>
              <w:t xml:space="preserve"> was explained</w:t>
            </w:r>
            <w:r w:rsidR="00F90393">
              <w:rPr>
                <w:rFonts w:ascii="Arial" w:eastAsia="Calibri" w:hAnsi="Arial" w:cs="Arial"/>
                <w:color w:val="000000" w:themeColor="text1"/>
              </w:rPr>
              <w:t>.</w:t>
            </w:r>
            <w:r w:rsidR="007F2117">
              <w:rPr>
                <w:rFonts w:ascii="Arial" w:eastAsia="Calibri" w:hAnsi="Arial" w:cs="Arial"/>
                <w:color w:val="000000" w:themeColor="text1"/>
              </w:rPr>
              <w:t xml:space="preserve"> The exams were being recorded and sent to the external examiner to review</w:t>
            </w:r>
            <w:r w:rsidR="00760F5F">
              <w:rPr>
                <w:rFonts w:ascii="Arial" w:eastAsia="Calibri" w:hAnsi="Arial" w:cs="Arial"/>
                <w:color w:val="000000" w:themeColor="text1"/>
              </w:rPr>
              <w:t xml:space="preserve">. </w:t>
            </w:r>
            <w:r w:rsidR="00C22B37">
              <w:rPr>
                <w:rFonts w:ascii="Arial" w:eastAsia="Calibri" w:hAnsi="Arial" w:cs="Arial"/>
                <w:color w:val="000000" w:themeColor="text1"/>
              </w:rPr>
              <w:t>A de-</w:t>
            </w:r>
            <w:r w:rsidR="00825079">
              <w:rPr>
                <w:rFonts w:ascii="Arial" w:eastAsia="Calibri" w:hAnsi="Arial" w:cs="Arial"/>
                <w:color w:val="000000" w:themeColor="text1"/>
              </w:rPr>
              <w:t>brief</w:t>
            </w:r>
            <w:r w:rsidR="00C22B37">
              <w:rPr>
                <w:rFonts w:ascii="Arial" w:eastAsia="Calibri" w:hAnsi="Arial" w:cs="Arial"/>
                <w:color w:val="000000" w:themeColor="text1"/>
              </w:rPr>
              <w:t xml:space="preserve"> also took place following the exams and </w:t>
            </w:r>
            <w:r w:rsidR="00825079">
              <w:rPr>
                <w:rFonts w:ascii="Arial" w:eastAsia="Calibri" w:hAnsi="Arial" w:cs="Arial"/>
                <w:color w:val="000000" w:themeColor="text1"/>
              </w:rPr>
              <w:t xml:space="preserve">the panel </w:t>
            </w:r>
            <w:r w:rsidR="00845AD1">
              <w:rPr>
                <w:rFonts w:ascii="Arial" w:eastAsia="Calibri" w:hAnsi="Arial" w:cs="Arial"/>
                <w:color w:val="000000" w:themeColor="text1"/>
              </w:rPr>
              <w:t>made suggestions in relation to areas for improvement.</w:t>
            </w:r>
          </w:p>
        </w:tc>
      </w:tr>
    </w:tbl>
    <w:p w14:paraId="51A7B01E" w14:textId="6B1CC1A7" w:rsidR="00CB6EEE" w:rsidRPr="0084743E" w:rsidRDefault="00CB6EEE" w:rsidP="004213EA">
      <w:pPr>
        <w:rPr>
          <w:rFonts w:ascii="Arial" w:hAnsi="Arial" w:cs="Arial"/>
          <w:b/>
          <w:color w:val="1F3864" w:themeColor="accent1" w:themeShade="80"/>
          <w:sz w:val="28"/>
        </w:rPr>
        <w:sectPr w:rsidR="00CB6EEE" w:rsidRPr="0084743E" w:rsidSect="00BA217B">
          <w:footerReference w:type="default" r:id="rId12"/>
          <w:pgSz w:w="11906" w:h="16838"/>
          <w:pgMar w:top="720" w:right="720" w:bottom="720" w:left="720" w:header="709" w:footer="709" w:gutter="0"/>
          <w:cols w:space="708"/>
          <w:docGrid w:linePitch="360"/>
        </w:sectPr>
      </w:pPr>
      <w:r w:rsidRPr="0084743E">
        <w:rPr>
          <w:rFonts w:ascii="Arial" w:hAnsi="Arial" w:cs="Arial"/>
          <w:b/>
          <w:color w:val="1F3864" w:themeColor="accent1" w:themeShade="80"/>
          <w:sz w:val="28"/>
        </w:rPr>
        <w:lastRenderedPageBreak/>
        <w:br w:type="page"/>
      </w:r>
    </w:p>
    <w:p w14:paraId="58A9E1E2" w14:textId="28EAC581" w:rsidR="00DD37F6" w:rsidRPr="0084743E" w:rsidRDefault="004213EA" w:rsidP="004213EA">
      <w:pPr>
        <w:rPr>
          <w:rFonts w:ascii="Arial" w:hAnsi="Arial" w:cs="Arial"/>
          <w:b/>
          <w:color w:val="1F3864" w:themeColor="accent1" w:themeShade="80"/>
          <w:sz w:val="28"/>
        </w:rPr>
      </w:pPr>
      <w:r w:rsidRPr="0084743E">
        <w:rPr>
          <w:rFonts w:ascii="Arial" w:hAnsi="Arial" w:cs="Arial"/>
          <w:b/>
          <w:color w:val="1F3864" w:themeColor="accent1" w:themeShade="80"/>
          <w:sz w:val="28"/>
        </w:rPr>
        <w:lastRenderedPageBreak/>
        <w:t>Summary of Acti</w:t>
      </w:r>
      <w:r w:rsidR="00FA6320" w:rsidRPr="0084743E">
        <w:rPr>
          <w:rFonts w:ascii="Arial" w:hAnsi="Arial" w:cs="Arial"/>
          <w:b/>
          <w:color w:val="1F3864" w:themeColor="accent1" w:themeShade="80"/>
          <w:sz w:val="28"/>
        </w:rPr>
        <w:t>o</w:t>
      </w:r>
      <w:r w:rsidR="00BE085C" w:rsidRPr="0084743E">
        <w:rPr>
          <w:rFonts w:ascii="Arial" w:hAnsi="Arial" w:cs="Arial"/>
          <w:b/>
          <w:color w:val="1F3864" w:themeColor="accent1" w:themeShade="80"/>
          <w:sz w:val="28"/>
        </w:rPr>
        <w:t>n</w:t>
      </w:r>
    </w:p>
    <w:tbl>
      <w:tblPr>
        <w:tblStyle w:val="TableGrid"/>
        <w:tblW w:w="0" w:type="auto"/>
        <w:tblLook w:val="04A0" w:firstRow="1" w:lastRow="0" w:firstColumn="1" w:lastColumn="0" w:noHBand="0" w:noVBand="1"/>
      </w:tblPr>
      <w:tblGrid>
        <w:gridCol w:w="1561"/>
        <w:gridCol w:w="4534"/>
        <w:gridCol w:w="5667"/>
        <w:gridCol w:w="2186"/>
      </w:tblGrid>
      <w:tr w:rsidR="00DD37F6" w:rsidRPr="0084743E" w14:paraId="53E9ECA7" w14:textId="77777777" w:rsidTr="00082578">
        <w:tc>
          <w:tcPr>
            <w:tcW w:w="1561" w:type="dxa"/>
            <w:shd w:val="clear" w:color="auto" w:fill="2F5496" w:themeFill="accent1" w:themeFillShade="BF"/>
          </w:tcPr>
          <w:p w14:paraId="56DC5830" w14:textId="7B3C22E8"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Req</w:t>
            </w:r>
            <w:r w:rsidR="00CB6EEE" w:rsidRPr="0084743E">
              <w:rPr>
                <w:rFonts w:ascii="Arial" w:hAnsi="Arial" w:cs="Arial"/>
                <w:b/>
                <w:color w:val="FFFFFF" w:themeColor="background1"/>
              </w:rPr>
              <w:t>uirement</w:t>
            </w:r>
            <w:r w:rsidR="00EA2031" w:rsidRPr="0084743E">
              <w:rPr>
                <w:rFonts w:ascii="Arial" w:hAnsi="Arial" w:cs="Arial"/>
                <w:b/>
                <w:color w:val="FFFFFF" w:themeColor="background1"/>
              </w:rPr>
              <w:t xml:space="preserve"> </w:t>
            </w:r>
            <w:r w:rsidR="0098457E" w:rsidRPr="0084743E">
              <w:rPr>
                <w:rFonts w:ascii="Arial" w:hAnsi="Arial" w:cs="Arial"/>
                <w:b/>
                <w:color w:val="FFFFFF" w:themeColor="background1"/>
              </w:rPr>
              <w:t>number</w:t>
            </w:r>
          </w:p>
        </w:tc>
        <w:tc>
          <w:tcPr>
            <w:tcW w:w="4534" w:type="dxa"/>
            <w:shd w:val="clear" w:color="auto" w:fill="2F5496" w:themeFill="accent1" w:themeFillShade="BF"/>
          </w:tcPr>
          <w:p w14:paraId="5E301E19" w14:textId="5C386771"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Action</w:t>
            </w:r>
          </w:p>
        </w:tc>
        <w:tc>
          <w:tcPr>
            <w:tcW w:w="5667" w:type="dxa"/>
            <w:shd w:val="clear" w:color="auto" w:fill="2F5496" w:themeFill="accent1" w:themeFillShade="BF"/>
          </w:tcPr>
          <w:p w14:paraId="76FF9E2A" w14:textId="7DABBE35" w:rsidR="00DD37F6" w:rsidRPr="0084743E" w:rsidRDefault="0000445E" w:rsidP="004213EA">
            <w:pPr>
              <w:rPr>
                <w:rFonts w:ascii="Arial" w:hAnsi="Arial" w:cs="Arial"/>
                <w:b/>
                <w:color w:val="FFFFFF" w:themeColor="background1"/>
              </w:rPr>
            </w:pPr>
            <w:r w:rsidRPr="0084743E">
              <w:rPr>
                <w:rFonts w:ascii="Arial" w:hAnsi="Arial" w:cs="Arial"/>
                <w:b/>
                <w:color w:val="FFFFFF" w:themeColor="background1"/>
              </w:rPr>
              <w:t xml:space="preserve">Observations </w:t>
            </w:r>
            <w:r w:rsidR="00EA2031" w:rsidRPr="0084743E">
              <w:rPr>
                <w:rFonts w:ascii="Arial" w:hAnsi="Arial" w:cs="Arial"/>
                <w:b/>
                <w:color w:val="FFFFFF" w:themeColor="background1"/>
              </w:rPr>
              <w:t>&amp; response from Provider</w:t>
            </w:r>
          </w:p>
        </w:tc>
        <w:tc>
          <w:tcPr>
            <w:tcW w:w="2186" w:type="dxa"/>
            <w:shd w:val="clear" w:color="auto" w:fill="2F5496" w:themeFill="accent1" w:themeFillShade="BF"/>
          </w:tcPr>
          <w:p w14:paraId="47639F7A" w14:textId="47800ADA" w:rsidR="00DD37F6" w:rsidRPr="0084743E" w:rsidRDefault="00EA2031" w:rsidP="004213EA">
            <w:pPr>
              <w:rPr>
                <w:rFonts w:ascii="Arial" w:hAnsi="Arial" w:cs="Arial"/>
                <w:b/>
                <w:color w:val="FFFFFF" w:themeColor="background1"/>
              </w:rPr>
            </w:pPr>
            <w:r w:rsidRPr="0084743E">
              <w:rPr>
                <w:rFonts w:ascii="Arial" w:hAnsi="Arial" w:cs="Arial"/>
                <w:b/>
                <w:color w:val="FFFFFF" w:themeColor="background1"/>
              </w:rPr>
              <w:t>Due date</w:t>
            </w:r>
          </w:p>
        </w:tc>
      </w:tr>
      <w:tr w:rsidR="00423D1E" w:rsidRPr="0084743E" w14:paraId="5E26502D" w14:textId="77777777" w:rsidTr="00082578">
        <w:tc>
          <w:tcPr>
            <w:tcW w:w="1561" w:type="dxa"/>
            <w:shd w:val="clear" w:color="auto" w:fill="FFFFFF" w:themeFill="background1"/>
          </w:tcPr>
          <w:p w14:paraId="34EB7404" w14:textId="3EAD8DB2" w:rsidR="00423D1E" w:rsidRDefault="00423D1E" w:rsidP="004213EA">
            <w:pPr>
              <w:rPr>
                <w:rFonts w:ascii="Arial" w:hAnsi="Arial" w:cs="Arial"/>
              </w:rPr>
            </w:pPr>
            <w:r>
              <w:rPr>
                <w:rFonts w:ascii="Arial" w:hAnsi="Arial" w:cs="Arial"/>
              </w:rPr>
              <w:t>11</w:t>
            </w:r>
          </w:p>
        </w:tc>
        <w:tc>
          <w:tcPr>
            <w:tcW w:w="4534" w:type="dxa"/>
            <w:shd w:val="clear" w:color="auto" w:fill="FFFFFF" w:themeFill="background1"/>
          </w:tcPr>
          <w:p w14:paraId="795A3BEC" w14:textId="252AB6F8" w:rsidR="00532314" w:rsidRPr="00E725D0" w:rsidRDefault="002056F6" w:rsidP="00532314">
            <w:pPr>
              <w:tabs>
                <w:tab w:val="left" w:pos="720"/>
                <w:tab w:val="left" w:pos="9214"/>
              </w:tabs>
              <w:ind w:right="34"/>
              <w:rPr>
                <w:rFonts w:ascii="Arial" w:eastAsia="Calibri" w:hAnsi="Arial" w:cs="Arial"/>
                <w:bCs/>
                <w:iCs/>
                <w:color w:val="000000" w:themeColor="text1"/>
              </w:rPr>
            </w:pPr>
            <w:r>
              <w:rPr>
                <w:rFonts w:ascii="Arial" w:eastAsia="Calibri" w:hAnsi="Arial" w:cs="Arial"/>
                <w:bCs/>
                <w:iCs/>
                <w:color w:val="000000" w:themeColor="text1"/>
              </w:rPr>
              <w:t xml:space="preserve">1. </w:t>
            </w:r>
            <w:r w:rsidR="00532314">
              <w:rPr>
                <w:rFonts w:ascii="Arial" w:eastAsia="Calibri" w:hAnsi="Arial" w:cs="Arial"/>
                <w:bCs/>
                <w:iCs/>
                <w:color w:val="000000" w:themeColor="text1"/>
              </w:rPr>
              <w:t>Utilise</w:t>
            </w:r>
            <w:r w:rsidR="00532314" w:rsidRPr="00E725D0">
              <w:rPr>
                <w:rFonts w:ascii="Arial" w:eastAsia="Calibri" w:hAnsi="Arial" w:cs="Arial"/>
                <w:bCs/>
                <w:iCs/>
                <w:color w:val="000000" w:themeColor="text1"/>
              </w:rPr>
              <w:t xml:space="preserve"> patient feedback </w:t>
            </w:r>
            <w:r w:rsidR="008E0E19">
              <w:rPr>
                <w:rFonts w:ascii="Arial" w:eastAsia="Calibri" w:hAnsi="Arial" w:cs="Arial"/>
                <w:bCs/>
                <w:iCs/>
                <w:color w:val="000000" w:themeColor="text1"/>
              </w:rPr>
              <w:t xml:space="preserve">to </w:t>
            </w:r>
            <w:r w:rsidR="00532314" w:rsidRPr="00E725D0">
              <w:rPr>
                <w:rFonts w:ascii="Arial" w:eastAsia="Calibri" w:hAnsi="Arial" w:cs="Arial"/>
                <w:bCs/>
                <w:iCs/>
                <w:color w:val="000000" w:themeColor="text1"/>
              </w:rPr>
              <w:t>inform teaching and learning or course design</w:t>
            </w:r>
            <w:r w:rsidR="008E0E19">
              <w:rPr>
                <w:rFonts w:ascii="Arial" w:eastAsia="Calibri" w:hAnsi="Arial" w:cs="Arial"/>
                <w:bCs/>
                <w:iCs/>
                <w:color w:val="000000" w:themeColor="text1"/>
              </w:rPr>
              <w:t>.</w:t>
            </w:r>
          </w:p>
          <w:p w14:paraId="47CE9A4A" w14:textId="77777777" w:rsidR="00423D1E" w:rsidRDefault="00423D1E" w:rsidP="004213EA">
            <w:pPr>
              <w:rPr>
                <w:rFonts w:ascii="Arial" w:hAnsi="Arial" w:cs="Arial"/>
              </w:rPr>
            </w:pPr>
          </w:p>
        </w:tc>
        <w:tc>
          <w:tcPr>
            <w:tcW w:w="5667" w:type="dxa"/>
            <w:shd w:val="clear" w:color="auto" w:fill="FFFFFF" w:themeFill="background1"/>
          </w:tcPr>
          <w:p w14:paraId="7AA37C12" w14:textId="367E2EDA" w:rsidR="00884191" w:rsidRDefault="0018584D" w:rsidP="004213EA">
            <w:pPr>
              <w:rPr>
                <w:rFonts w:ascii="Arial" w:hAnsi="Arial" w:cs="Arial"/>
              </w:rPr>
            </w:pPr>
            <w:r>
              <w:rPr>
                <w:rFonts w:ascii="Arial" w:hAnsi="Arial" w:cs="Arial"/>
              </w:rPr>
              <w:t xml:space="preserve">This is something we are </w:t>
            </w:r>
            <w:r w:rsidR="00754699">
              <w:rPr>
                <w:rFonts w:ascii="Arial" w:hAnsi="Arial" w:cs="Arial"/>
              </w:rPr>
              <w:t xml:space="preserve">keen to </w:t>
            </w:r>
            <w:r w:rsidR="005B0C47">
              <w:rPr>
                <w:rFonts w:ascii="Arial" w:hAnsi="Arial" w:cs="Arial"/>
              </w:rPr>
              <w:t xml:space="preserve">build on and </w:t>
            </w:r>
            <w:r w:rsidR="00754699">
              <w:rPr>
                <w:rFonts w:ascii="Arial" w:hAnsi="Arial" w:cs="Arial"/>
              </w:rPr>
              <w:t>p</w:t>
            </w:r>
            <w:r w:rsidR="00FA6A27">
              <w:rPr>
                <w:rFonts w:ascii="Arial" w:hAnsi="Arial" w:cs="Arial"/>
              </w:rPr>
              <w:t>rogress</w:t>
            </w:r>
            <w:r w:rsidR="00490476">
              <w:rPr>
                <w:rFonts w:ascii="Arial" w:hAnsi="Arial" w:cs="Arial"/>
              </w:rPr>
              <w:t xml:space="preserve"> further. The move to the new School </w:t>
            </w:r>
            <w:r w:rsidR="00383B1B">
              <w:rPr>
                <w:rFonts w:ascii="Arial" w:hAnsi="Arial" w:cs="Arial"/>
              </w:rPr>
              <w:t xml:space="preserve">next year will </w:t>
            </w:r>
            <w:r w:rsidR="00240D8B">
              <w:rPr>
                <w:rFonts w:ascii="Arial" w:hAnsi="Arial" w:cs="Arial"/>
              </w:rPr>
              <w:t>give us t</w:t>
            </w:r>
            <w:r w:rsidR="00914E4F">
              <w:rPr>
                <w:rFonts w:ascii="Arial" w:hAnsi="Arial" w:cs="Arial"/>
              </w:rPr>
              <w:t xml:space="preserve">he opportunity to </w:t>
            </w:r>
            <w:r w:rsidR="00884191">
              <w:rPr>
                <w:rFonts w:ascii="Arial" w:hAnsi="Arial" w:cs="Arial"/>
              </w:rPr>
              <w:t xml:space="preserve">do </w:t>
            </w:r>
            <w:r w:rsidR="005B0C47">
              <w:rPr>
                <w:rFonts w:ascii="Arial" w:hAnsi="Arial" w:cs="Arial"/>
              </w:rPr>
              <w:t>this and</w:t>
            </w:r>
            <w:r w:rsidR="00884191">
              <w:rPr>
                <w:rFonts w:ascii="Arial" w:hAnsi="Arial" w:cs="Arial"/>
              </w:rPr>
              <w:t xml:space="preserve"> i</w:t>
            </w:r>
            <w:r w:rsidR="007C4304">
              <w:rPr>
                <w:rFonts w:ascii="Arial" w:hAnsi="Arial" w:cs="Arial"/>
              </w:rPr>
              <w:t>s something</w:t>
            </w:r>
            <w:r w:rsidR="00884191">
              <w:rPr>
                <w:rFonts w:ascii="Arial" w:hAnsi="Arial" w:cs="Arial"/>
              </w:rPr>
              <w:t xml:space="preserve"> that has been discussed as part of external engagement </w:t>
            </w:r>
            <w:r w:rsidR="007C4304">
              <w:rPr>
                <w:rFonts w:ascii="Arial" w:hAnsi="Arial" w:cs="Arial"/>
              </w:rPr>
              <w:t>process</w:t>
            </w:r>
            <w:r w:rsidR="00DD01A0">
              <w:rPr>
                <w:rFonts w:ascii="Arial" w:hAnsi="Arial" w:cs="Arial"/>
              </w:rPr>
              <w:t>es</w:t>
            </w:r>
            <w:r w:rsidR="007C4304">
              <w:rPr>
                <w:rFonts w:ascii="Arial" w:hAnsi="Arial" w:cs="Arial"/>
              </w:rPr>
              <w:t xml:space="preserve"> </w:t>
            </w:r>
            <w:r w:rsidR="00DD01A0">
              <w:rPr>
                <w:rFonts w:ascii="Arial" w:hAnsi="Arial" w:cs="Arial"/>
              </w:rPr>
              <w:t xml:space="preserve">for the new </w:t>
            </w:r>
            <w:r w:rsidR="008634A5">
              <w:rPr>
                <w:rFonts w:ascii="Arial" w:hAnsi="Arial" w:cs="Arial"/>
              </w:rPr>
              <w:t>S</w:t>
            </w:r>
            <w:r w:rsidR="00DD01A0">
              <w:rPr>
                <w:rFonts w:ascii="Arial" w:hAnsi="Arial" w:cs="Arial"/>
              </w:rPr>
              <w:t>chool.</w:t>
            </w:r>
          </w:p>
          <w:p w14:paraId="5C01E4BE" w14:textId="23066F25" w:rsidR="00A064B4" w:rsidRPr="0084743E" w:rsidRDefault="00A064B4" w:rsidP="004213EA">
            <w:pPr>
              <w:rPr>
                <w:rFonts w:ascii="Arial" w:hAnsi="Arial" w:cs="Arial"/>
              </w:rPr>
            </w:pPr>
          </w:p>
        </w:tc>
        <w:tc>
          <w:tcPr>
            <w:tcW w:w="2186" w:type="dxa"/>
            <w:shd w:val="clear" w:color="auto" w:fill="FFFFFF" w:themeFill="background1"/>
          </w:tcPr>
          <w:p w14:paraId="4FB14163" w14:textId="2EC0D69C" w:rsidR="00423D1E" w:rsidRPr="0084743E" w:rsidRDefault="00304480" w:rsidP="004213EA">
            <w:pPr>
              <w:rPr>
                <w:rFonts w:ascii="Arial" w:hAnsi="Arial" w:cs="Arial"/>
              </w:rPr>
            </w:pPr>
            <w:r>
              <w:rPr>
                <w:rFonts w:ascii="Arial" w:hAnsi="Arial" w:cs="Arial"/>
              </w:rPr>
              <w:t>Q2 2023</w:t>
            </w:r>
          </w:p>
        </w:tc>
      </w:tr>
      <w:tr w:rsidR="0098457E" w:rsidRPr="0084743E" w14:paraId="3F5E5268" w14:textId="77777777" w:rsidTr="00082578">
        <w:tc>
          <w:tcPr>
            <w:tcW w:w="1561" w:type="dxa"/>
            <w:shd w:val="clear" w:color="auto" w:fill="FFFFFF" w:themeFill="background1"/>
          </w:tcPr>
          <w:p w14:paraId="1E71525B" w14:textId="0C06A99B" w:rsidR="0098457E" w:rsidRPr="0084743E" w:rsidRDefault="00BB0E3F" w:rsidP="004213EA">
            <w:pPr>
              <w:rPr>
                <w:rFonts w:ascii="Arial" w:hAnsi="Arial" w:cs="Arial"/>
              </w:rPr>
            </w:pPr>
            <w:r>
              <w:rPr>
                <w:rFonts w:ascii="Arial" w:hAnsi="Arial" w:cs="Arial"/>
              </w:rPr>
              <w:t>19</w:t>
            </w:r>
          </w:p>
        </w:tc>
        <w:tc>
          <w:tcPr>
            <w:tcW w:w="4534" w:type="dxa"/>
            <w:shd w:val="clear" w:color="auto" w:fill="FFFFFF" w:themeFill="background1"/>
          </w:tcPr>
          <w:p w14:paraId="7C7142A0" w14:textId="28AC408C" w:rsidR="0098457E" w:rsidRPr="0084743E" w:rsidRDefault="002056F6" w:rsidP="004213EA">
            <w:pPr>
              <w:rPr>
                <w:rFonts w:ascii="Arial" w:hAnsi="Arial" w:cs="Arial"/>
              </w:rPr>
            </w:pPr>
            <w:r>
              <w:rPr>
                <w:rFonts w:ascii="Arial" w:hAnsi="Arial" w:cs="Arial"/>
              </w:rPr>
              <w:t xml:space="preserve">2. </w:t>
            </w:r>
            <w:r w:rsidR="00BB0E3F">
              <w:rPr>
                <w:rFonts w:ascii="Arial" w:hAnsi="Arial" w:cs="Arial"/>
              </w:rPr>
              <w:t>Provide training records for external examiners, specifically in</w:t>
            </w:r>
            <w:r w:rsidR="007E2B68">
              <w:rPr>
                <w:rFonts w:ascii="Arial" w:hAnsi="Arial" w:cs="Arial"/>
              </w:rPr>
              <w:t xml:space="preserve"> relation to</w:t>
            </w:r>
            <w:r w:rsidR="00BB0E3F">
              <w:rPr>
                <w:rFonts w:ascii="Arial" w:hAnsi="Arial" w:cs="Arial"/>
              </w:rPr>
              <w:t xml:space="preserve"> EDI.</w:t>
            </w:r>
          </w:p>
        </w:tc>
        <w:tc>
          <w:tcPr>
            <w:tcW w:w="5667" w:type="dxa"/>
            <w:shd w:val="clear" w:color="auto" w:fill="FFFFFF" w:themeFill="background1"/>
          </w:tcPr>
          <w:p w14:paraId="6D4E424A" w14:textId="71FDA3A5" w:rsidR="004821F9" w:rsidRPr="0015100A" w:rsidRDefault="00900B53" w:rsidP="00E61DA2">
            <w:pPr>
              <w:rPr>
                <w:rFonts w:ascii="Arial" w:hAnsi="Arial" w:cs="Arial"/>
                <w:color w:val="000000" w:themeColor="text1"/>
                <w:sz w:val="24"/>
                <w:szCs w:val="24"/>
              </w:rPr>
            </w:pPr>
            <w:r w:rsidRPr="00966DEE">
              <w:rPr>
                <w:rFonts w:ascii="Arial" w:eastAsia="Times New Roman" w:hAnsi="Arial" w:cs="Arial"/>
                <w:color w:val="000000"/>
                <w:shd w:val="clear" w:color="auto" w:fill="FFFFFF"/>
              </w:rPr>
              <w:t xml:space="preserve">In terms of </w:t>
            </w:r>
            <w:r w:rsidR="00E3574B" w:rsidRPr="00966DEE">
              <w:rPr>
                <w:rFonts w:ascii="Arial" w:eastAsia="Times New Roman" w:hAnsi="Arial" w:cs="Arial"/>
                <w:color w:val="000000"/>
                <w:shd w:val="clear" w:color="auto" w:fill="FFFFFF"/>
              </w:rPr>
              <w:t xml:space="preserve">an </w:t>
            </w:r>
            <w:r w:rsidRPr="00966DEE">
              <w:rPr>
                <w:rFonts w:ascii="Arial" w:eastAsia="Times New Roman" w:hAnsi="Arial" w:cs="Arial"/>
                <w:color w:val="000000"/>
                <w:shd w:val="clear" w:color="auto" w:fill="FFFFFF"/>
              </w:rPr>
              <w:t>action, w</w:t>
            </w:r>
            <w:r w:rsidR="00293651" w:rsidRPr="00966DEE">
              <w:rPr>
                <w:rFonts w:ascii="Arial" w:eastAsia="Times New Roman" w:hAnsi="Arial" w:cs="Arial"/>
                <w:color w:val="000000"/>
                <w:shd w:val="clear" w:color="auto" w:fill="FFFFFF"/>
              </w:rPr>
              <w:t>e</w:t>
            </w:r>
            <w:r w:rsidR="00054326" w:rsidRPr="00966DEE">
              <w:rPr>
                <w:rFonts w:ascii="Arial" w:eastAsia="Times New Roman" w:hAnsi="Arial" w:cs="Arial"/>
                <w:color w:val="000000"/>
                <w:shd w:val="clear" w:color="auto" w:fill="FFFFFF"/>
              </w:rPr>
              <w:t xml:space="preserve"> are very happy to look at this </w:t>
            </w:r>
            <w:r w:rsidR="00EA5C4B" w:rsidRPr="00966DEE">
              <w:rPr>
                <w:rFonts w:ascii="Arial" w:eastAsia="Times New Roman" w:hAnsi="Arial" w:cs="Arial"/>
                <w:color w:val="000000"/>
                <w:shd w:val="clear" w:color="auto" w:fill="FFFFFF"/>
              </w:rPr>
              <w:t xml:space="preserve"> for both </w:t>
            </w:r>
            <w:r w:rsidR="00054326" w:rsidRPr="00966DEE">
              <w:rPr>
                <w:rFonts w:ascii="Arial" w:eastAsia="Times New Roman" w:hAnsi="Arial" w:cs="Arial"/>
                <w:color w:val="000000"/>
                <w:shd w:val="clear" w:color="auto" w:fill="FFFFFF"/>
              </w:rPr>
              <w:t>the BDS and BSc programme</w:t>
            </w:r>
            <w:r w:rsidR="00B77C6E" w:rsidRPr="00966DEE">
              <w:rPr>
                <w:rFonts w:ascii="Arial" w:eastAsia="Times New Roman" w:hAnsi="Arial" w:cs="Arial"/>
                <w:color w:val="000000"/>
                <w:shd w:val="clear" w:color="auto" w:fill="FFFFFF"/>
              </w:rPr>
              <w:t xml:space="preserve">. </w:t>
            </w:r>
            <w:r w:rsidR="00E34FF3" w:rsidRPr="0015100A">
              <w:rPr>
                <w:rFonts w:ascii="Arial" w:eastAsia="Times New Roman" w:hAnsi="Arial" w:cs="Arial"/>
                <w:color w:val="000000" w:themeColor="text1"/>
                <w:shd w:val="clear" w:color="auto" w:fill="FFFFFF"/>
              </w:rPr>
              <w:t>We will</w:t>
            </w:r>
            <w:r w:rsidR="00AA1B8C" w:rsidRPr="0015100A">
              <w:rPr>
                <w:rFonts w:ascii="Arial" w:eastAsia="Times New Roman" w:hAnsi="Arial" w:cs="Arial"/>
                <w:color w:val="000000" w:themeColor="text1"/>
                <w:shd w:val="clear" w:color="auto" w:fill="FFFFFF"/>
              </w:rPr>
              <w:t xml:space="preserve"> seek advi</w:t>
            </w:r>
            <w:r w:rsidR="004627E1" w:rsidRPr="0015100A">
              <w:rPr>
                <w:rFonts w:ascii="Arial" w:eastAsia="Times New Roman" w:hAnsi="Arial" w:cs="Arial"/>
                <w:color w:val="000000" w:themeColor="text1"/>
                <w:shd w:val="clear" w:color="auto" w:fill="FFFFFF"/>
              </w:rPr>
              <w:t>c</w:t>
            </w:r>
            <w:r w:rsidR="00AA1B8C" w:rsidRPr="0015100A">
              <w:rPr>
                <w:rFonts w:ascii="Arial" w:eastAsia="Times New Roman" w:hAnsi="Arial" w:cs="Arial"/>
                <w:color w:val="000000" w:themeColor="text1"/>
                <w:shd w:val="clear" w:color="auto" w:fill="FFFFFF"/>
              </w:rPr>
              <w:t xml:space="preserve">e from </w:t>
            </w:r>
            <w:r w:rsidR="00D36262" w:rsidRPr="0015100A">
              <w:rPr>
                <w:rFonts w:ascii="Arial" w:eastAsia="Times New Roman" w:hAnsi="Arial" w:cs="Arial"/>
                <w:color w:val="000000" w:themeColor="text1"/>
                <w:shd w:val="clear" w:color="auto" w:fill="FFFFFF"/>
              </w:rPr>
              <w:t xml:space="preserve">the </w:t>
            </w:r>
            <w:r w:rsidR="00D36262" w:rsidRPr="0015100A">
              <w:rPr>
                <w:rFonts w:ascii="Arial" w:hAnsi="Arial" w:cs="Arial"/>
                <w:color w:val="000000" w:themeColor="text1"/>
              </w:rPr>
              <w:t>Academic Quality and Policy Office</w:t>
            </w:r>
            <w:r w:rsidR="00444E1B" w:rsidRPr="0015100A">
              <w:rPr>
                <w:rFonts w:ascii="Arial" w:hAnsi="Arial" w:cs="Arial"/>
                <w:color w:val="000000" w:themeColor="text1"/>
              </w:rPr>
              <w:t xml:space="preserve"> </w:t>
            </w:r>
            <w:r w:rsidR="0042376D" w:rsidRPr="0015100A">
              <w:rPr>
                <w:rFonts w:ascii="Arial" w:hAnsi="Arial" w:cs="Arial"/>
                <w:color w:val="000000" w:themeColor="text1"/>
              </w:rPr>
              <w:t>(AQPO</w:t>
            </w:r>
            <w:r w:rsidR="005415C1" w:rsidRPr="0015100A">
              <w:rPr>
                <w:rFonts w:ascii="Arial" w:hAnsi="Arial" w:cs="Arial"/>
                <w:color w:val="000000" w:themeColor="text1"/>
              </w:rPr>
              <w:t>), in addition</w:t>
            </w:r>
            <w:r w:rsidR="00444E1B" w:rsidRPr="0015100A">
              <w:rPr>
                <w:rFonts w:ascii="Arial" w:hAnsi="Arial" w:cs="Arial"/>
                <w:color w:val="000000" w:themeColor="text1"/>
              </w:rPr>
              <w:t xml:space="preserve"> to raising this with the Faculty of Undergraduate </w:t>
            </w:r>
            <w:r w:rsidR="0042376D" w:rsidRPr="0015100A">
              <w:rPr>
                <w:rFonts w:ascii="Arial" w:hAnsi="Arial" w:cs="Arial"/>
                <w:color w:val="000000" w:themeColor="text1"/>
              </w:rPr>
              <w:t xml:space="preserve">Studies </w:t>
            </w:r>
            <w:r w:rsidR="00DF165E" w:rsidRPr="0015100A">
              <w:rPr>
                <w:rFonts w:ascii="Arial" w:hAnsi="Arial" w:cs="Arial"/>
                <w:color w:val="000000" w:themeColor="text1"/>
              </w:rPr>
              <w:t xml:space="preserve">Committee </w:t>
            </w:r>
            <w:r w:rsidR="0042376D" w:rsidRPr="0015100A">
              <w:rPr>
                <w:rFonts w:ascii="Arial" w:hAnsi="Arial" w:cs="Arial"/>
                <w:color w:val="000000" w:themeColor="text1"/>
              </w:rPr>
              <w:t>(FUG</w:t>
            </w:r>
            <w:r w:rsidR="00E817F7" w:rsidRPr="0015100A">
              <w:rPr>
                <w:rFonts w:ascii="Arial" w:hAnsi="Arial" w:cs="Arial"/>
                <w:color w:val="000000" w:themeColor="text1"/>
              </w:rPr>
              <w:t>S</w:t>
            </w:r>
            <w:r w:rsidR="0003733D" w:rsidRPr="0015100A">
              <w:rPr>
                <w:rFonts w:ascii="Arial" w:hAnsi="Arial" w:cs="Arial"/>
                <w:color w:val="000000" w:themeColor="text1"/>
              </w:rPr>
              <w:t>C)</w:t>
            </w:r>
            <w:r w:rsidR="00E6638D" w:rsidRPr="0015100A">
              <w:rPr>
                <w:rFonts w:ascii="Arial" w:hAnsi="Arial" w:cs="Arial"/>
                <w:color w:val="000000" w:themeColor="text1"/>
              </w:rPr>
              <w:t xml:space="preserve"> </w:t>
            </w:r>
            <w:r w:rsidR="00B77C6E" w:rsidRPr="0015100A">
              <w:rPr>
                <w:rFonts w:ascii="Arial" w:hAnsi="Arial" w:cs="Arial"/>
                <w:color w:val="000000" w:themeColor="text1"/>
              </w:rPr>
              <w:t>to</w:t>
            </w:r>
            <w:r w:rsidR="00E6638D" w:rsidRPr="0015100A">
              <w:rPr>
                <w:rFonts w:ascii="Arial" w:hAnsi="Arial" w:cs="Arial"/>
                <w:color w:val="000000" w:themeColor="text1"/>
              </w:rPr>
              <w:t xml:space="preserve"> ensure </w:t>
            </w:r>
            <w:r w:rsidR="003415E5" w:rsidRPr="0015100A">
              <w:rPr>
                <w:rFonts w:ascii="Arial" w:hAnsi="Arial" w:cs="Arial"/>
                <w:color w:val="000000" w:themeColor="text1"/>
              </w:rPr>
              <w:t xml:space="preserve">we have a consistent and robust </w:t>
            </w:r>
            <w:r w:rsidR="005E3D71" w:rsidRPr="0015100A">
              <w:rPr>
                <w:rFonts w:ascii="Arial" w:hAnsi="Arial" w:cs="Arial"/>
                <w:color w:val="000000" w:themeColor="text1"/>
              </w:rPr>
              <w:t>approach</w:t>
            </w:r>
            <w:r w:rsidR="003415E5" w:rsidRPr="0015100A">
              <w:rPr>
                <w:rFonts w:ascii="Arial" w:hAnsi="Arial" w:cs="Arial"/>
                <w:color w:val="000000" w:themeColor="text1"/>
                <w:sz w:val="24"/>
                <w:szCs w:val="24"/>
              </w:rPr>
              <w:t xml:space="preserve">. </w:t>
            </w:r>
          </w:p>
          <w:p w14:paraId="0019E550" w14:textId="77777777" w:rsidR="00F42AF8" w:rsidRPr="0015100A" w:rsidRDefault="00F42AF8" w:rsidP="00E61DA2">
            <w:pPr>
              <w:rPr>
                <w:rFonts w:ascii="Arial" w:eastAsia="Times New Roman" w:hAnsi="Arial" w:cs="Arial"/>
                <w:color w:val="000000" w:themeColor="text1"/>
                <w:sz w:val="24"/>
                <w:szCs w:val="24"/>
                <w:shd w:val="clear" w:color="auto" w:fill="FFFFFF"/>
              </w:rPr>
            </w:pPr>
          </w:p>
          <w:p w14:paraId="2FC3FC42" w14:textId="7334F30E" w:rsidR="00E61DA2" w:rsidRPr="00304480" w:rsidRDefault="00E61DA2" w:rsidP="00E61DA2">
            <w:pPr>
              <w:rPr>
                <w:rFonts w:ascii="Arial" w:eastAsia="Times New Roman" w:hAnsi="Arial" w:cs="Arial"/>
                <w:color w:val="000000"/>
                <w:sz w:val="24"/>
                <w:szCs w:val="24"/>
                <w:shd w:val="clear" w:color="auto" w:fill="FFFFFF"/>
              </w:rPr>
            </w:pPr>
          </w:p>
          <w:p w14:paraId="0CB1482C" w14:textId="77777777" w:rsidR="00E61DA2" w:rsidRPr="00304480" w:rsidRDefault="00E61DA2" w:rsidP="00E61DA2">
            <w:pPr>
              <w:rPr>
                <w:rFonts w:ascii="Arial" w:eastAsia="Times New Roman" w:hAnsi="Arial" w:cs="Arial"/>
                <w:color w:val="000000"/>
                <w:sz w:val="24"/>
                <w:szCs w:val="24"/>
                <w:shd w:val="clear" w:color="auto" w:fill="FFFFFF"/>
              </w:rPr>
            </w:pPr>
          </w:p>
          <w:p w14:paraId="2015DE9A" w14:textId="77777777" w:rsidR="0098457E" w:rsidRPr="0084743E" w:rsidRDefault="0098457E" w:rsidP="004213EA">
            <w:pPr>
              <w:rPr>
                <w:rFonts w:ascii="Arial" w:hAnsi="Arial" w:cs="Arial"/>
              </w:rPr>
            </w:pPr>
          </w:p>
        </w:tc>
        <w:tc>
          <w:tcPr>
            <w:tcW w:w="2186" w:type="dxa"/>
            <w:shd w:val="clear" w:color="auto" w:fill="FFFFFF" w:themeFill="background1"/>
          </w:tcPr>
          <w:p w14:paraId="020971C5" w14:textId="33A30773" w:rsidR="0098457E" w:rsidRPr="0084743E" w:rsidRDefault="00304480" w:rsidP="004213EA">
            <w:pPr>
              <w:rPr>
                <w:rFonts w:ascii="Arial" w:hAnsi="Arial" w:cs="Arial"/>
              </w:rPr>
            </w:pPr>
            <w:r>
              <w:rPr>
                <w:rFonts w:ascii="Arial" w:hAnsi="Arial" w:cs="Arial"/>
              </w:rPr>
              <w:t>Q2 2023</w:t>
            </w:r>
          </w:p>
        </w:tc>
      </w:tr>
    </w:tbl>
    <w:p w14:paraId="2E3295AE" w14:textId="77777777" w:rsidR="00DD37F6" w:rsidRPr="0084743E" w:rsidRDefault="00DD37F6" w:rsidP="004213EA">
      <w:pPr>
        <w:rPr>
          <w:rFonts w:ascii="Arial" w:hAnsi="Arial" w:cs="Arial"/>
          <w:b/>
          <w:color w:val="1F3864" w:themeColor="accent1" w:themeShade="80"/>
          <w:sz w:val="28"/>
        </w:rPr>
      </w:pPr>
    </w:p>
    <w:p w14:paraId="5691527E" w14:textId="77777777" w:rsidR="0075694B" w:rsidRPr="0084743E" w:rsidRDefault="0075694B" w:rsidP="0075694B">
      <w:pPr>
        <w:rPr>
          <w:rFonts w:ascii="Arial" w:hAnsi="Arial" w:cs="Arial"/>
          <w:b/>
          <w:color w:val="244061"/>
          <w:sz w:val="28"/>
          <w:szCs w:val="28"/>
        </w:rPr>
      </w:pPr>
      <w:r w:rsidRPr="00966DEE">
        <w:rPr>
          <w:rFonts w:ascii="Arial" w:hAnsi="Arial" w:cs="Arial"/>
          <w:b/>
          <w:color w:val="244061"/>
          <w:sz w:val="28"/>
          <w:szCs w:val="28"/>
        </w:rPr>
        <w:t>Observations from the provider on content of report</w:t>
      </w:r>
      <w:r w:rsidRPr="0084743E">
        <w:rPr>
          <w:rFonts w:ascii="Arial" w:hAnsi="Arial" w:cs="Arial"/>
          <w:b/>
          <w:color w:val="244061"/>
          <w:sz w:val="28"/>
          <w:szCs w:val="28"/>
        </w:rPr>
        <w:t xml:space="preserve"> </w:t>
      </w:r>
    </w:p>
    <w:tbl>
      <w:tblPr>
        <w:tblStyle w:val="TableGrid"/>
        <w:tblW w:w="0" w:type="auto"/>
        <w:tblInd w:w="-5" w:type="dxa"/>
        <w:tblLook w:val="04A0" w:firstRow="1" w:lastRow="0" w:firstColumn="1" w:lastColumn="0" w:noHBand="0" w:noVBand="1"/>
      </w:tblPr>
      <w:tblGrid>
        <w:gridCol w:w="13953"/>
      </w:tblGrid>
      <w:tr w:rsidR="0075694B" w:rsidRPr="0084743E" w14:paraId="1701DF57" w14:textId="77777777" w:rsidTr="00BA0A18">
        <w:tc>
          <w:tcPr>
            <w:tcW w:w="13953" w:type="dxa"/>
          </w:tcPr>
          <w:p w14:paraId="2CD73A64" w14:textId="77777777" w:rsidR="0075694B" w:rsidRPr="0084743E" w:rsidRDefault="0075694B" w:rsidP="003B65CB">
            <w:pPr>
              <w:rPr>
                <w:rFonts w:ascii="Arial" w:hAnsi="Arial" w:cs="Arial"/>
                <w:b/>
                <w:color w:val="365F91"/>
              </w:rPr>
            </w:pPr>
          </w:p>
          <w:p w14:paraId="74DFA104" w14:textId="14613DD2" w:rsidR="003B65CB" w:rsidRPr="00966DEE" w:rsidRDefault="00F139FA" w:rsidP="003B65CB">
            <w:pPr>
              <w:rPr>
                <w:rFonts w:ascii="Arial" w:hAnsi="Arial" w:cs="Arial"/>
                <w:bCs/>
                <w:color w:val="000000" w:themeColor="text1"/>
              </w:rPr>
            </w:pPr>
            <w:r w:rsidRPr="00966DEE">
              <w:rPr>
                <w:rFonts w:ascii="Arial" w:hAnsi="Arial" w:cs="Arial"/>
                <w:bCs/>
                <w:color w:val="000000" w:themeColor="text1"/>
              </w:rPr>
              <w:t>The content of t</w:t>
            </w:r>
            <w:r w:rsidR="00F33248" w:rsidRPr="00966DEE">
              <w:rPr>
                <w:rFonts w:ascii="Arial" w:hAnsi="Arial" w:cs="Arial"/>
                <w:bCs/>
                <w:color w:val="000000" w:themeColor="text1"/>
              </w:rPr>
              <w:t>his</w:t>
            </w:r>
            <w:r w:rsidRPr="00966DEE">
              <w:rPr>
                <w:rFonts w:ascii="Arial" w:hAnsi="Arial" w:cs="Arial"/>
                <w:bCs/>
                <w:color w:val="000000" w:themeColor="text1"/>
              </w:rPr>
              <w:t xml:space="preserve"> report is </w:t>
            </w:r>
            <w:r w:rsidR="000E3DDB" w:rsidRPr="00966DEE">
              <w:rPr>
                <w:rFonts w:ascii="Arial" w:hAnsi="Arial" w:cs="Arial"/>
                <w:bCs/>
                <w:color w:val="000000" w:themeColor="text1"/>
              </w:rPr>
              <w:t xml:space="preserve">an </w:t>
            </w:r>
            <w:r w:rsidRPr="00966DEE">
              <w:rPr>
                <w:rFonts w:ascii="Arial" w:hAnsi="Arial" w:cs="Arial"/>
                <w:bCs/>
                <w:color w:val="000000" w:themeColor="text1"/>
              </w:rPr>
              <w:t>accurate</w:t>
            </w:r>
            <w:r w:rsidR="000E3DDB" w:rsidRPr="00966DEE">
              <w:rPr>
                <w:rFonts w:ascii="Arial" w:hAnsi="Arial" w:cs="Arial"/>
                <w:bCs/>
                <w:color w:val="000000" w:themeColor="text1"/>
              </w:rPr>
              <w:t xml:space="preserve"> account of the </w:t>
            </w:r>
            <w:r w:rsidR="005603E3" w:rsidRPr="00966DEE">
              <w:rPr>
                <w:rFonts w:ascii="Arial" w:hAnsi="Arial" w:cs="Arial"/>
                <w:bCs/>
                <w:color w:val="000000" w:themeColor="text1"/>
              </w:rPr>
              <w:t xml:space="preserve">discussions and </w:t>
            </w:r>
            <w:r w:rsidR="007F3E7E" w:rsidRPr="00966DEE">
              <w:rPr>
                <w:rFonts w:ascii="Arial" w:hAnsi="Arial" w:cs="Arial"/>
                <w:bCs/>
                <w:color w:val="000000" w:themeColor="text1"/>
              </w:rPr>
              <w:t xml:space="preserve">findings </w:t>
            </w:r>
            <w:r w:rsidR="00BC5D4C" w:rsidRPr="00966DEE">
              <w:rPr>
                <w:rFonts w:ascii="Arial" w:hAnsi="Arial" w:cs="Arial"/>
                <w:bCs/>
                <w:color w:val="000000" w:themeColor="text1"/>
              </w:rPr>
              <w:t xml:space="preserve">following the </w:t>
            </w:r>
            <w:r w:rsidR="000E3DDB" w:rsidRPr="00966DEE">
              <w:rPr>
                <w:rFonts w:ascii="Arial" w:hAnsi="Arial" w:cs="Arial"/>
                <w:bCs/>
                <w:color w:val="000000" w:themeColor="text1"/>
              </w:rPr>
              <w:t xml:space="preserve">inspection </w:t>
            </w:r>
            <w:r w:rsidR="00BC5D4C" w:rsidRPr="00966DEE">
              <w:rPr>
                <w:rFonts w:ascii="Arial" w:hAnsi="Arial" w:cs="Arial"/>
                <w:bCs/>
                <w:color w:val="000000" w:themeColor="text1"/>
              </w:rPr>
              <w:t>to the BSc (Hons) Dental Hygiene and Therapy</w:t>
            </w:r>
            <w:r w:rsidR="0015100A">
              <w:rPr>
                <w:rFonts w:ascii="Arial" w:hAnsi="Arial" w:cs="Arial"/>
                <w:bCs/>
                <w:color w:val="000000" w:themeColor="text1"/>
              </w:rPr>
              <w:t>.</w:t>
            </w:r>
          </w:p>
          <w:p w14:paraId="2BA93FD0" w14:textId="57E7DB94" w:rsidR="003B65CB" w:rsidRPr="0084743E" w:rsidRDefault="003B65CB" w:rsidP="003B65CB">
            <w:pPr>
              <w:rPr>
                <w:rFonts w:ascii="Arial" w:hAnsi="Arial" w:cs="Arial"/>
                <w:b/>
                <w:color w:val="365F91"/>
              </w:rPr>
            </w:pPr>
          </w:p>
        </w:tc>
      </w:tr>
    </w:tbl>
    <w:p w14:paraId="059D96FB" w14:textId="77777777" w:rsidR="00DA6B7C" w:rsidRPr="0084743E" w:rsidRDefault="00DA6B7C" w:rsidP="004213EA">
      <w:pPr>
        <w:rPr>
          <w:rFonts w:ascii="Arial" w:hAnsi="Arial" w:cs="Arial"/>
          <w:b/>
          <w:color w:val="1F3864" w:themeColor="accent1" w:themeShade="80"/>
          <w:sz w:val="28"/>
        </w:rPr>
      </w:pPr>
    </w:p>
    <w:p w14:paraId="1A08DCC5" w14:textId="77777777" w:rsidR="00966DEE" w:rsidRDefault="00966DEE" w:rsidP="0075694B">
      <w:pPr>
        <w:rPr>
          <w:rFonts w:ascii="Arial" w:hAnsi="Arial" w:cs="Arial"/>
          <w:b/>
          <w:color w:val="244061"/>
          <w:sz w:val="28"/>
          <w:szCs w:val="28"/>
        </w:rPr>
      </w:pPr>
    </w:p>
    <w:p w14:paraId="6077C36C" w14:textId="77777777" w:rsidR="00966DEE" w:rsidRDefault="00966DEE" w:rsidP="0075694B">
      <w:pPr>
        <w:rPr>
          <w:rFonts w:ascii="Arial" w:hAnsi="Arial" w:cs="Arial"/>
          <w:b/>
          <w:color w:val="244061"/>
          <w:sz w:val="28"/>
          <w:szCs w:val="28"/>
        </w:rPr>
      </w:pPr>
    </w:p>
    <w:p w14:paraId="2C1B6DB5" w14:textId="610A3A9F" w:rsidR="0075694B" w:rsidRPr="0084743E" w:rsidRDefault="0075694B" w:rsidP="0075694B">
      <w:pPr>
        <w:rPr>
          <w:rFonts w:ascii="Arial" w:hAnsi="Arial" w:cs="Arial"/>
          <w:b/>
          <w:color w:val="244061"/>
          <w:sz w:val="28"/>
          <w:szCs w:val="28"/>
        </w:rPr>
      </w:pPr>
      <w:r w:rsidRPr="0084743E">
        <w:rPr>
          <w:rFonts w:ascii="Arial" w:hAnsi="Arial" w:cs="Arial"/>
          <w:b/>
          <w:color w:val="244061"/>
          <w:sz w:val="28"/>
          <w:szCs w:val="28"/>
        </w:rPr>
        <w:lastRenderedPageBreak/>
        <w:t>Recommendations to the GDC</w:t>
      </w:r>
    </w:p>
    <w:p w14:paraId="176C7E66" w14:textId="3839BABD" w:rsidR="002546AF" w:rsidRPr="0084743E"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84743E" w14:paraId="4289ED4B" w14:textId="77777777" w:rsidTr="00682FCA">
        <w:tc>
          <w:tcPr>
            <w:tcW w:w="6091" w:type="dxa"/>
            <w:shd w:val="clear" w:color="auto" w:fill="2F5496" w:themeFill="accent1" w:themeFillShade="BF"/>
          </w:tcPr>
          <w:p w14:paraId="33FADD9D" w14:textId="4B334455" w:rsidR="002546AF" w:rsidRPr="0084743E" w:rsidRDefault="00E354C6" w:rsidP="000E3F78">
            <w:pPr>
              <w:autoSpaceDE w:val="0"/>
              <w:autoSpaceDN w:val="0"/>
              <w:adjustRightInd w:val="0"/>
              <w:rPr>
                <w:rFonts w:ascii="Arial" w:hAnsi="Arial" w:cs="Arial"/>
                <w:b/>
                <w:color w:val="FFFFFF" w:themeColor="background1"/>
              </w:rPr>
            </w:pPr>
            <w:r w:rsidRPr="0084743E">
              <w:rPr>
                <w:rFonts w:ascii="Arial" w:hAnsi="Arial" w:cs="Arial"/>
                <w:b/>
                <w:color w:val="FFFFFF" w:themeColor="background1"/>
              </w:rPr>
              <w:t>Education associates’</w:t>
            </w:r>
            <w:r w:rsidR="002546AF" w:rsidRPr="0084743E">
              <w:rPr>
                <w:rFonts w:ascii="Arial" w:hAnsi="Arial" w:cs="Arial"/>
                <w:b/>
                <w:color w:val="FFFFFF" w:themeColor="background1"/>
              </w:rPr>
              <w:t xml:space="preserve"> recommendation</w:t>
            </w:r>
          </w:p>
        </w:tc>
        <w:tc>
          <w:tcPr>
            <w:tcW w:w="7857" w:type="dxa"/>
          </w:tcPr>
          <w:p w14:paraId="3A14944C" w14:textId="227D2357" w:rsidR="002546AF" w:rsidRPr="0084743E" w:rsidRDefault="003835BD" w:rsidP="000E3F78">
            <w:pPr>
              <w:autoSpaceDE w:val="0"/>
              <w:autoSpaceDN w:val="0"/>
              <w:adjustRightInd w:val="0"/>
              <w:rPr>
                <w:rFonts w:ascii="Arial" w:hAnsi="Arial" w:cs="Arial"/>
                <w:color w:val="000000"/>
              </w:rPr>
            </w:pPr>
            <w:r w:rsidRPr="0084743E">
              <w:rPr>
                <w:rFonts w:ascii="Arial" w:hAnsi="Arial" w:cs="Arial"/>
                <w:color w:val="000000"/>
              </w:rPr>
              <w:t xml:space="preserve">The </w:t>
            </w:r>
            <w:r w:rsidR="00B96555" w:rsidRPr="00B96555">
              <w:rPr>
                <w:rFonts w:ascii="Arial" w:hAnsi="Arial" w:cs="Arial"/>
                <w:color w:val="000000"/>
              </w:rPr>
              <w:t>BSc in Dental Hygiene &amp; Therapy</w:t>
            </w:r>
            <w:r w:rsidR="002546AF" w:rsidRPr="00B96555">
              <w:rPr>
                <w:rFonts w:ascii="Arial" w:hAnsi="Arial" w:cs="Arial"/>
                <w:color w:val="000000"/>
              </w:rPr>
              <w:t xml:space="preserve"> </w:t>
            </w:r>
            <w:r w:rsidR="00C032D9">
              <w:rPr>
                <w:rFonts w:ascii="Arial" w:hAnsi="Arial" w:cs="Arial"/>
                <w:color w:val="000000"/>
              </w:rPr>
              <w:t xml:space="preserve">is </w:t>
            </w:r>
            <w:r w:rsidR="002546AF" w:rsidRPr="00B96555">
              <w:rPr>
                <w:rFonts w:ascii="Arial" w:hAnsi="Arial" w:cs="Arial"/>
                <w:color w:val="000000"/>
              </w:rPr>
              <w:t>approved</w:t>
            </w:r>
            <w:r w:rsidR="00B96555">
              <w:rPr>
                <w:rFonts w:ascii="Arial" w:hAnsi="Arial" w:cs="Arial"/>
                <w:color w:val="000000"/>
              </w:rPr>
              <w:t xml:space="preserve"> for</w:t>
            </w:r>
            <w:r w:rsidR="002546AF" w:rsidRPr="0084743E">
              <w:rPr>
                <w:rFonts w:ascii="Arial" w:hAnsi="Arial" w:cs="Arial"/>
                <w:color w:val="000000"/>
              </w:rPr>
              <w:t xml:space="preserve"> holders to apply for registration as a </w:t>
            </w:r>
            <w:r w:rsidR="00B67A3C">
              <w:rPr>
                <w:rFonts w:ascii="Arial" w:hAnsi="Arial" w:cs="Arial"/>
                <w:color w:val="000000"/>
              </w:rPr>
              <w:t>d</w:t>
            </w:r>
            <w:r w:rsidR="00B96555">
              <w:rPr>
                <w:rFonts w:ascii="Arial" w:hAnsi="Arial" w:cs="Arial"/>
                <w:color w:val="000000"/>
              </w:rPr>
              <w:t xml:space="preserve">ental </w:t>
            </w:r>
            <w:r w:rsidR="00B67A3C">
              <w:rPr>
                <w:rFonts w:ascii="Arial" w:hAnsi="Arial" w:cs="Arial"/>
                <w:color w:val="000000"/>
              </w:rPr>
              <w:t>h</w:t>
            </w:r>
            <w:r w:rsidR="00B96555">
              <w:rPr>
                <w:rFonts w:ascii="Arial" w:hAnsi="Arial" w:cs="Arial"/>
                <w:color w:val="000000"/>
              </w:rPr>
              <w:t>ygien</w:t>
            </w:r>
            <w:r w:rsidR="00B67A3C">
              <w:rPr>
                <w:rFonts w:ascii="Arial" w:hAnsi="Arial" w:cs="Arial"/>
                <w:color w:val="000000"/>
              </w:rPr>
              <w:t>ist and a dental th</w:t>
            </w:r>
            <w:r w:rsidR="00B96555">
              <w:rPr>
                <w:rFonts w:ascii="Arial" w:hAnsi="Arial" w:cs="Arial"/>
                <w:color w:val="000000"/>
              </w:rPr>
              <w:t>erapist</w:t>
            </w:r>
            <w:r w:rsidR="00947F28" w:rsidRPr="00B96555">
              <w:rPr>
                <w:rFonts w:ascii="Arial" w:hAnsi="Arial" w:cs="Arial"/>
                <w:color w:val="000000"/>
              </w:rPr>
              <w:t xml:space="preserve"> </w:t>
            </w:r>
            <w:r w:rsidR="002546AF" w:rsidRPr="0084743E">
              <w:rPr>
                <w:rFonts w:ascii="Arial" w:hAnsi="Arial" w:cs="Arial"/>
                <w:color w:val="000000"/>
              </w:rPr>
              <w:t>with the General Dental Council</w:t>
            </w:r>
            <w:r w:rsidR="00200492" w:rsidRPr="0084743E">
              <w:rPr>
                <w:rFonts w:ascii="Arial" w:hAnsi="Arial" w:cs="Arial"/>
                <w:color w:val="000000"/>
              </w:rPr>
              <w:t xml:space="preserve">. </w:t>
            </w:r>
          </w:p>
        </w:tc>
      </w:tr>
      <w:tr w:rsidR="002546AF" w:rsidRPr="0084743E" w14:paraId="5D292165" w14:textId="77777777" w:rsidTr="00682FCA">
        <w:trPr>
          <w:trHeight w:val="301"/>
        </w:trPr>
        <w:tc>
          <w:tcPr>
            <w:tcW w:w="6091" w:type="dxa"/>
            <w:shd w:val="clear" w:color="auto" w:fill="2F5496" w:themeFill="accent1" w:themeFillShade="BF"/>
          </w:tcPr>
          <w:p w14:paraId="522D1C7D" w14:textId="03CDBE60" w:rsidR="002546AF" w:rsidRPr="0084743E" w:rsidRDefault="002546AF" w:rsidP="000E3F78">
            <w:pPr>
              <w:autoSpaceDE w:val="0"/>
              <w:autoSpaceDN w:val="0"/>
              <w:adjustRightInd w:val="0"/>
              <w:rPr>
                <w:rFonts w:ascii="Arial" w:hAnsi="Arial" w:cs="Arial"/>
                <w:b/>
                <w:color w:val="FFFFFF" w:themeColor="background1"/>
              </w:rPr>
            </w:pPr>
            <w:r w:rsidRPr="0084743E">
              <w:rPr>
                <w:rFonts w:ascii="Arial" w:hAnsi="Arial" w:cs="Arial"/>
                <w:b/>
                <w:color w:val="FFFFFF" w:themeColor="background1"/>
              </w:rPr>
              <w:t>Date of reinspection / next regular monitoring exercise</w:t>
            </w:r>
            <w:r w:rsidR="00E354C6" w:rsidRPr="0084743E">
              <w:rPr>
                <w:rFonts w:ascii="Arial" w:hAnsi="Arial" w:cs="Arial"/>
                <w:b/>
                <w:color w:val="FFFFFF" w:themeColor="background1"/>
              </w:rPr>
              <w:t xml:space="preserve"> </w:t>
            </w:r>
          </w:p>
        </w:tc>
        <w:tc>
          <w:tcPr>
            <w:tcW w:w="7857" w:type="dxa"/>
          </w:tcPr>
          <w:p w14:paraId="27AAC3E0" w14:textId="4AF6C16B" w:rsidR="002546AF" w:rsidRPr="0084743E" w:rsidRDefault="002546AF" w:rsidP="000E3F78">
            <w:pPr>
              <w:autoSpaceDE w:val="0"/>
              <w:autoSpaceDN w:val="0"/>
              <w:adjustRightInd w:val="0"/>
              <w:rPr>
                <w:rFonts w:ascii="Arial" w:hAnsi="Arial" w:cs="Arial"/>
                <w:color w:val="000000"/>
              </w:rPr>
            </w:pPr>
          </w:p>
        </w:tc>
      </w:tr>
    </w:tbl>
    <w:p w14:paraId="19BDBA88" w14:textId="77777777" w:rsidR="002546AF" w:rsidRPr="0084743E" w:rsidRDefault="002546AF" w:rsidP="000E3F78">
      <w:pPr>
        <w:autoSpaceDE w:val="0"/>
        <w:autoSpaceDN w:val="0"/>
        <w:adjustRightInd w:val="0"/>
        <w:spacing w:after="0" w:line="240" w:lineRule="auto"/>
        <w:rPr>
          <w:rFonts w:ascii="Arial" w:hAnsi="Arial" w:cs="Arial"/>
          <w:color w:val="000000"/>
        </w:rPr>
      </w:pPr>
    </w:p>
    <w:p w14:paraId="0482BA1F"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579BC4E9"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3D27EBF2" w14:textId="77777777" w:rsidR="00CB6EEE" w:rsidRPr="0084743E" w:rsidRDefault="006B5F1C">
      <w:pPr>
        <w:rPr>
          <w:rFonts w:ascii="Arial" w:hAnsi="Arial" w:cs="Arial"/>
          <w:color w:val="000000"/>
        </w:rPr>
        <w:sectPr w:rsidR="00CB6EEE" w:rsidRPr="0084743E" w:rsidSect="00CB6EEE">
          <w:pgSz w:w="16838" w:h="11906" w:orient="landscape"/>
          <w:pgMar w:top="1440" w:right="1440" w:bottom="1440" w:left="1440" w:header="709" w:footer="709" w:gutter="0"/>
          <w:cols w:space="708"/>
          <w:docGrid w:linePitch="360"/>
        </w:sectPr>
      </w:pPr>
      <w:r w:rsidRPr="0084743E">
        <w:rPr>
          <w:rFonts w:ascii="Arial" w:hAnsi="Arial" w:cs="Arial"/>
          <w:color w:val="000000"/>
        </w:rPr>
        <w:br w:type="page"/>
      </w:r>
    </w:p>
    <w:p w14:paraId="0258236F" w14:textId="53B2421B" w:rsidR="006B5F1C" w:rsidRPr="0084743E" w:rsidRDefault="00CB6EEE" w:rsidP="006B5F1C">
      <w:pPr>
        <w:pStyle w:val="Default"/>
        <w:rPr>
          <w:b/>
          <w:bCs/>
          <w:sz w:val="28"/>
          <w:szCs w:val="28"/>
        </w:rPr>
      </w:pPr>
      <w:r w:rsidRPr="0084743E">
        <w:rPr>
          <w:b/>
          <w:bCs/>
          <w:sz w:val="28"/>
          <w:szCs w:val="28"/>
        </w:rPr>
        <w:lastRenderedPageBreak/>
        <w:t>Ann</w:t>
      </w:r>
      <w:r w:rsidR="006B5F1C" w:rsidRPr="0084743E">
        <w:rPr>
          <w:b/>
          <w:bCs/>
          <w:sz w:val="28"/>
          <w:szCs w:val="28"/>
        </w:rPr>
        <w:t xml:space="preserve">ex 1 </w:t>
      </w:r>
    </w:p>
    <w:p w14:paraId="6224E51B" w14:textId="77777777" w:rsidR="00F0414F" w:rsidRPr="0084743E" w:rsidRDefault="00F0414F" w:rsidP="006B5F1C">
      <w:pPr>
        <w:pStyle w:val="Default"/>
        <w:rPr>
          <w:sz w:val="28"/>
          <w:szCs w:val="28"/>
        </w:rPr>
      </w:pPr>
    </w:p>
    <w:p w14:paraId="0A53F952" w14:textId="2A98E4F1" w:rsidR="006B5F1C" w:rsidRPr="0084743E" w:rsidRDefault="006B5F1C" w:rsidP="006B5F1C">
      <w:pPr>
        <w:pStyle w:val="Default"/>
        <w:rPr>
          <w:b/>
          <w:bCs/>
          <w:sz w:val="22"/>
          <w:szCs w:val="22"/>
        </w:rPr>
      </w:pPr>
      <w:r w:rsidRPr="0084743E">
        <w:rPr>
          <w:b/>
          <w:bCs/>
          <w:sz w:val="22"/>
          <w:szCs w:val="22"/>
        </w:rPr>
        <w:t xml:space="preserve">Inspection purpose and process </w:t>
      </w:r>
    </w:p>
    <w:p w14:paraId="22A747B0" w14:textId="31631BF1" w:rsidR="00A208AA" w:rsidRPr="0084743E" w:rsidRDefault="00A208AA" w:rsidP="000E3F78">
      <w:pPr>
        <w:autoSpaceDE w:val="0"/>
        <w:autoSpaceDN w:val="0"/>
        <w:adjustRightInd w:val="0"/>
        <w:spacing w:after="0" w:line="240" w:lineRule="auto"/>
        <w:rPr>
          <w:rFonts w:ascii="Arial" w:hAnsi="Arial" w:cs="Arial"/>
          <w:color w:val="000000"/>
        </w:rPr>
      </w:pPr>
    </w:p>
    <w:p w14:paraId="164916A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84743E"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evidence and gathers further evidence from discussions with staff and students. The panel will reach a decision on each Requirement, using the following descriptors: </w:t>
      </w:r>
    </w:p>
    <w:p w14:paraId="59969AD1"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met if: </w:t>
      </w:r>
    </w:p>
    <w:p w14:paraId="771E07A3"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“There is sufficient appropriate evidence derived from the inspection process. This evidence provides the </w:t>
      </w:r>
      <w:r w:rsidR="000A44A5" w:rsidRPr="0084743E">
        <w:rPr>
          <w:rFonts w:ascii="Arial" w:hAnsi="Arial" w:cs="Arial"/>
          <w:color w:val="000000"/>
        </w:rPr>
        <w:t xml:space="preserve">education associates </w:t>
      </w:r>
      <w:r w:rsidRPr="0084743E">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consistent and not contradictory. There may be minor deficiencies in the evidence supplied but these are likely to be inconsequential.” </w:t>
      </w:r>
    </w:p>
    <w:p w14:paraId="6FB9341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A Requirement is partly met if: </w:t>
      </w:r>
    </w:p>
    <w:p w14:paraId="247BB398"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A5849E"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or, (b) any deficiencies identified can be addressed and evidenced in the annual monitoring process.”</w:t>
      </w:r>
    </w:p>
    <w:p w14:paraId="40DD764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A Requirement is not met if:</w:t>
      </w:r>
    </w:p>
    <w:p w14:paraId="7D120BFB"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38629E69" w14:textId="77777777"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lastRenderedPageBreak/>
        <w:t xml:space="preserve">“The provider cannot provide evidence to demonstrate a Requirement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protection” </w:t>
      </w:r>
    </w:p>
    <w:p w14:paraId="3A63F04C"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0" w:name="_Hlk48834156"/>
      <w:r w:rsidRPr="0084743E">
        <w:rPr>
          <w:rFonts w:ascii="Arial" w:hAnsi="Arial" w:cs="Arial"/>
          <w:color w:val="000000"/>
        </w:rPr>
        <w:t xml:space="preserve">Where an action is needed for a Requirement to be met, </w:t>
      </w:r>
      <w:bookmarkStart w:id="1" w:name="_Hlk48834100"/>
      <w:r w:rsidRPr="0084743E">
        <w:rPr>
          <w:rFonts w:ascii="Arial" w:hAnsi="Arial" w:cs="Arial"/>
          <w:color w:val="000000"/>
        </w:rPr>
        <w:t xml:space="preserve">the term ‘must’ is used to describe the obligation on the provider to undertake this action. For these actions the </w:t>
      </w:r>
      <w:r w:rsidR="000A44A5" w:rsidRPr="0084743E">
        <w:rPr>
          <w:rFonts w:ascii="Arial" w:hAnsi="Arial" w:cs="Arial"/>
          <w:color w:val="000000"/>
        </w:rPr>
        <w:t xml:space="preserve">education associates </w:t>
      </w:r>
      <w:r w:rsidR="007C7855" w:rsidRPr="0084743E">
        <w:rPr>
          <w:rFonts w:ascii="Arial" w:hAnsi="Arial" w:cs="Arial"/>
          <w:color w:val="000000"/>
        </w:rPr>
        <w:t>must</w:t>
      </w:r>
      <w:r w:rsidRPr="0084743E">
        <w:rPr>
          <w:rFonts w:ascii="Arial" w:hAnsi="Arial" w:cs="Arial"/>
          <w:color w:val="000000"/>
        </w:rPr>
        <w:t xml:space="preserve"> stipulate a specific timescale by which the action must be completed or when an update on progress must be provided</w:t>
      </w:r>
      <w:bookmarkEnd w:id="0"/>
      <w:bookmarkEnd w:id="1"/>
      <w:r w:rsidRPr="0084743E">
        <w:rPr>
          <w:rFonts w:ascii="Arial" w:hAnsi="Arial" w:cs="Arial"/>
          <w:color w:val="000000"/>
        </w:rPr>
        <w:t xml:space="preserve">. In their observations on the content of the report, the provider should confirm the anticipated date by which these actions will be completed. </w:t>
      </w:r>
      <w:bookmarkStart w:id="2" w:name="_Hlk48834274"/>
      <w:r w:rsidRPr="0084743E">
        <w:rPr>
          <w:rFonts w:ascii="Arial" w:hAnsi="Arial" w:cs="Arial"/>
          <w:color w:val="000000"/>
        </w:rPr>
        <w:t>Where an action would improve how a Requirement is met, the term ‘should’ is used and for these actions there will be no due date stipulated</w:t>
      </w:r>
      <w:bookmarkEnd w:id="2"/>
      <w:r w:rsidRPr="0084743E">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84743E" w:rsidRDefault="00072B60" w:rsidP="00072B60">
      <w:pPr>
        <w:autoSpaceDE w:val="0"/>
        <w:autoSpaceDN w:val="0"/>
        <w:adjustRightInd w:val="0"/>
        <w:spacing w:after="0" w:line="240" w:lineRule="auto"/>
        <w:rPr>
          <w:rFonts w:ascii="Arial" w:hAnsi="Arial" w:cs="Arial"/>
          <w:color w:val="000000"/>
        </w:rPr>
      </w:pPr>
      <w:r w:rsidRPr="0084743E">
        <w:rPr>
          <w:rFonts w:ascii="Arial" w:hAnsi="Arial" w:cs="Arial"/>
          <w:color w:val="000000"/>
        </w:rPr>
        <w:t xml:space="preserve">6. The </w:t>
      </w:r>
      <w:r w:rsidR="006630F1" w:rsidRPr="0084743E">
        <w:rPr>
          <w:rFonts w:ascii="Arial" w:hAnsi="Arial" w:cs="Arial"/>
          <w:color w:val="000000"/>
        </w:rPr>
        <w:t>E</w:t>
      </w:r>
      <w:r w:rsidR="000A44A5" w:rsidRPr="0084743E">
        <w:rPr>
          <w:rFonts w:ascii="Arial" w:hAnsi="Arial" w:cs="Arial"/>
          <w:color w:val="000000"/>
        </w:rPr>
        <w:t xml:space="preserve">ducation Quality Assurance </w:t>
      </w:r>
      <w:r w:rsidRPr="0084743E">
        <w:rPr>
          <w:rFonts w:ascii="Arial" w:hAnsi="Arial" w:cs="Arial"/>
          <w:color w:val="000000"/>
        </w:rPr>
        <w:t xml:space="preserve">team aims to send an initial draft of the inspection report to the provider within two months of the conclusion of the inspection. The provider of the qualification has the opportunity to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84743E"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84743E" w:rsidRDefault="00072B60" w:rsidP="003835BD">
      <w:pPr>
        <w:autoSpaceDE w:val="0"/>
        <w:autoSpaceDN w:val="0"/>
        <w:adjustRightInd w:val="0"/>
        <w:spacing w:after="0" w:line="240" w:lineRule="auto"/>
        <w:rPr>
          <w:rFonts w:ascii="Calibri" w:hAnsi="Calibri" w:cs="Calibri"/>
          <w:color w:val="1F3864" w:themeColor="accent1" w:themeShade="80"/>
          <w:sz w:val="28"/>
        </w:rPr>
      </w:pPr>
      <w:r w:rsidRPr="0084743E">
        <w:rPr>
          <w:rFonts w:ascii="Arial" w:hAnsi="Arial" w:cs="Arial"/>
          <w:color w:val="000000"/>
        </w:rPr>
        <w:t>7. The final version of the report and the provider’s observations are published on the GDC websit</w:t>
      </w:r>
      <w:r w:rsidR="00102531" w:rsidRPr="0084743E">
        <w:rPr>
          <w:rFonts w:ascii="Arial" w:hAnsi="Arial" w:cs="Arial"/>
          <w:color w:val="000000"/>
        </w:rPr>
        <w:t>e.</w:t>
      </w:r>
    </w:p>
    <w:sectPr w:rsidR="00D331B5" w:rsidRPr="0084743E" w:rsidSect="00CB6EE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6720" w14:textId="77777777" w:rsidR="001E549C" w:rsidRDefault="001E549C">
      <w:pPr>
        <w:spacing w:after="0" w:line="240" w:lineRule="auto"/>
      </w:pPr>
      <w:r>
        <w:separator/>
      </w:r>
    </w:p>
  </w:endnote>
  <w:endnote w:type="continuationSeparator" w:id="0">
    <w:p w14:paraId="3C197B0B" w14:textId="77777777" w:rsidR="001E549C" w:rsidRDefault="001E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6E433" w14:textId="77777777" w:rsidR="001E549C" w:rsidRDefault="001E549C">
      <w:pPr>
        <w:spacing w:after="0" w:line="240" w:lineRule="auto"/>
      </w:pPr>
      <w:r>
        <w:separator/>
      </w:r>
    </w:p>
  </w:footnote>
  <w:footnote w:type="continuationSeparator" w:id="0">
    <w:p w14:paraId="7F5EB0BA" w14:textId="77777777" w:rsidR="001E549C" w:rsidRDefault="001E549C">
      <w:pPr>
        <w:spacing w:after="0" w:line="240" w:lineRule="auto"/>
      </w:pPr>
      <w:r>
        <w:continuationSeparator/>
      </w:r>
    </w:p>
  </w:footnote>
  <w:footnote w:id="1">
    <w:p w14:paraId="51B743D2" w14:textId="783F00FD" w:rsidR="00F671FD" w:rsidRDefault="00F671FD">
      <w:pPr>
        <w:pStyle w:val="FootnoteText"/>
      </w:pPr>
      <w:r>
        <w:rPr>
          <w:rStyle w:val="FootnoteReference"/>
        </w:rPr>
        <w:footnoteRef/>
      </w:r>
      <w:r>
        <w:t xml:space="preserve"> All Requirements within the </w:t>
      </w:r>
      <w:r>
        <w:rPr>
          <w:i/>
        </w:rPr>
        <w:t xml:space="preserve">Standards for Education </w:t>
      </w:r>
      <w:r>
        <w:t>are applicable for all programmes</w:t>
      </w:r>
      <w:r w:rsidR="00292831">
        <w:t xml:space="preserve"> unless otherwise stated</w:t>
      </w:r>
      <w:r>
        <w:t xml:space="preserve">. Specific </w:t>
      </w:r>
      <w:r w:rsidR="000957F1">
        <w:t>r</w:t>
      </w:r>
      <w:r>
        <w:t xml:space="preserve">equirements will be examined through inspection activity </w:t>
      </w:r>
      <w:r w:rsidR="000957F1">
        <w:t>and will be identified</w:t>
      </w:r>
      <w:r>
        <w:t xml:space="preserve"> via risk analysis processes or due to current thematic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7F11"/>
    <w:multiLevelType w:val="hybridMultilevel"/>
    <w:tmpl w:val="097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21014"/>
    <w:multiLevelType w:val="hybridMultilevel"/>
    <w:tmpl w:val="1FA08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0"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02ADC"/>
    <w:multiLevelType w:val="hybridMultilevel"/>
    <w:tmpl w:val="C3DC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3B5306"/>
    <w:multiLevelType w:val="hybridMultilevel"/>
    <w:tmpl w:val="96DE3F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
  </w:num>
  <w:num w:numId="6">
    <w:abstractNumId w:val="7"/>
  </w:num>
  <w:num w:numId="7">
    <w:abstractNumId w:val="10"/>
  </w:num>
  <w:num w:numId="8">
    <w:abstractNumId w:val="3"/>
  </w:num>
  <w:num w:numId="9">
    <w:abstractNumId w:val="5"/>
  </w:num>
  <w:num w:numId="10">
    <w:abstractNumId w:val="4"/>
  </w:num>
  <w:num w:numId="11">
    <w:abstractNumId w:val="6"/>
  </w:num>
  <w:num w:numId="12">
    <w:abstractNumId w:val="2"/>
  </w:num>
  <w:num w:numId="13">
    <w:abstractNumId w:val="16"/>
  </w:num>
  <w:num w:numId="14">
    <w:abstractNumId w:val="12"/>
  </w:num>
  <w:num w:numId="15">
    <w:abstractNumId w:val="0"/>
  </w:num>
  <w:num w:numId="16">
    <w:abstractNumId w:val="15"/>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445E"/>
    <w:rsid w:val="00006348"/>
    <w:rsid w:val="00016490"/>
    <w:rsid w:val="00016D31"/>
    <w:rsid w:val="00031259"/>
    <w:rsid w:val="00034C0C"/>
    <w:rsid w:val="0003733D"/>
    <w:rsid w:val="0003751A"/>
    <w:rsid w:val="00040379"/>
    <w:rsid w:val="00042D87"/>
    <w:rsid w:val="00043C82"/>
    <w:rsid w:val="0005418F"/>
    <w:rsid w:val="00054326"/>
    <w:rsid w:val="00055CF5"/>
    <w:rsid w:val="00056EC8"/>
    <w:rsid w:val="00072B60"/>
    <w:rsid w:val="00077C78"/>
    <w:rsid w:val="000804CC"/>
    <w:rsid w:val="00082578"/>
    <w:rsid w:val="00082F5C"/>
    <w:rsid w:val="000860FF"/>
    <w:rsid w:val="00087CA2"/>
    <w:rsid w:val="000908B8"/>
    <w:rsid w:val="00091AD5"/>
    <w:rsid w:val="000957F1"/>
    <w:rsid w:val="000A44A5"/>
    <w:rsid w:val="000A6A8E"/>
    <w:rsid w:val="000B3F3B"/>
    <w:rsid w:val="000C5FBE"/>
    <w:rsid w:val="000C6E86"/>
    <w:rsid w:val="000D5992"/>
    <w:rsid w:val="000E0A8D"/>
    <w:rsid w:val="000E3DDB"/>
    <w:rsid w:val="000E3F78"/>
    <w:rsid w:val="000E7D52"/>
    <w:rsid w:val="00102531"/>
    <w:rsid w:val="001027B8"/>
    <w:rsid w:val="0011337F"/>
    <w:rsid w:val="00114A95"/>
    <w:rsid w:val="00117711"/>
    <w:rsid w:val="00123FD7"/>
    <w:rsid w:val="00124F1B"/>
    <w:rsid w:val="0013067E"/>
    <w:rsid w:val="00133C16"/>
    <w:rsid w:val="001343CC"/>
    <w:rsid w:val="00143716"/>
    <w:rsid w:val="00146593"/>
    <w:rsid w:val="0015100A"/>
    <w:rsid w:val="00151834"/>
    <w:rsid w:val="001621FE"/>
    <w:rsid w:val="00165A0D"/>
    <w:rsid w:val="00182FB6"/>
    <w:rsid w:val="00183BED"/>
    <w:rsid w:val="0018584D"/>
    <w:rsid w:val="00197B77"/>
    <w:rsid w:val="001A2490"/>
    <w:rsid w:val="001B0CA7"/>
    <w:rsid w:val="001B5F2B"/>
    <w:rsid w:val="001B78DC"/>
    <w:rsid w:val="001C0B32"/>
    <w:rsid w:val="001C3F80"/>
    <w:rsid w:val="001C64CB"/>
    <w:rsid w:val="001C7E2A"/>
    <w:rsid w:val="001E2D23"/>
    <w:rsid w:val="001E549C"/>
    <w:rsid w:val="001F118A"/>
    <w:rsid w:val="001F1291"/>
    <w:rsid w:val="001F4693"/>
    <w:rsid w:val="001F475F"/>
    <w:rsid w:val="001F54BA"/>
    <w:rsid w:val="001F608F"/>
    <w:rsid w:val="001F66BA"/>
    <w:rsid w:val="001F7AAA"/>
    <w:rsid w:val="00200492"/>
    <w:rsid w:val="00200F6B"/>
    <w:rsid w:val="00204D49"/>
    <w:rsid w:val="00204EAF"/>
    <w:rsid w:val="002056F6"/>
    <w:rsid w:val="00206E67"/>
    <w:rsid w:val="002104D4"/>
    <w:rsid w:val="00216CA4"/>
    <w:rsid w:val="002234B0"/>
    <w:rsid w:val="0022520D"/>
    <w:rsid w:val="002278FA"/>
    <w:rsid w:val="00227F41"/>
    <w:rsid w:val="00240D8B"/>
    <w:rsid w:val="0025134A"/>
    <w:rsid w:val="0025245F"/>
    <w:rsid w:val="0025380C"/>
    <w:rsid w:val="002546AF"/>
    <w:rsid w:val="002553CF"/>
    <w:rsid w:val="00272C1F"/>
    <w:rsid w:val="00273678"/>
    <w:rsid w:val="002807AD"/>
    <w:rsid w:val="00281AD2"/>
    <w:rsid w:val="00283F3E"/>
    <w:rsid w:val="0029143B"/>
    <w:rsid w:val="00292831"/>
    <w:rsid w:val="00293651"/>
    <w:rsid w:val="002979BC"/>
    <w:rsid w:val="002A5808"/>
    <w:rsid w:val="002A6931"/>
    <w:rsid w:val="002A6BF5"/>
    <w:rsid w:val="002B4DD5"/>
    <w:rsid w:val="002C2F58"/>
    <w:rsid w:val="002C6F02"/>
    <w:rsid w:val="002D0B5D"/>
    <w:rsid w:val="002D4DF1"/>
    <w:rsid w:val="002D682E"/>
    <w:rsid w:val="002E350A"/>
    <w:rsid w:val="002E4595"/>
    <w:rsid w:val="002F161B"/>
    <w:rsid w:val="0030055A"/>
    <w:rsid w:val="00304480"/>
    <w:rsid w:val="00310D38"/>
    <w:rsid w:val="00311265"/>
    <w:rsid w:val="00325ADE"/>
    <w:rsid w:val="003415E5"/>
    <w:rsid w:val="0034188D"/>
    <w:rsid w:val="0034219F"/>
    <w:rsid w:val="003545D7"/>
    <w:rsid w:val="00365487"/>
    <w:rsid w:val="00375D13"/>
    <w:rsid w:val="003816F7"/>
    <w:rsid w:val="003835BD"/>
    <w:rsid w:val="00383B1B"/>
    <w:rsid w:val="0038522C"/>
    <w:rsid w:val="00386202"/>
    <w:rsid w:val="00386910"/>
    <w:rsid w:val="0039749D"/>
    <w:rsid w:val="003A3154"/>
    <w:rsid w:val="003B65CB"/>
    <w:rsid w:val="003B6746"/>
    <w:rsid w:val="003C0410"/>
    <w:rsid w:val="003C05A4"/>
    <w:rsid w:val="003C05FE"/>
    <w:rsid w:val="003D0028"/>
    <w:rsid w:val="003D00C8"/>
    <w:rsid w:val="003D0669"/>
    <w:rsid w:val="003E1678"/>
    <w:rsid w:val="003F2374"/>
    <w:rsid w:val="003F3AE5"/>
    <w:rsid w:val="004013C3"/>
    <w:rsid w:val="004026CD"/>
    <w:rsid w:val="00404940"/>
    <w:rsid w:val="004067F9"/>
    <w:rsid w:val="004148AB"/>
    <w:rsid w:val="004207E0"/>
    <w:rsid w:val="004213EA"/>
    <w:rsid w:val="0042376D"/>
    <w:rsid w:val="00423D1E"/>
    <w:rsid w:val="004262CC"/>
    <w:rsid w:val="00426B85"/>
    <w:rsid w:val="00432C01"/>
    <w:rsid w:val="00434723"/>
    <w:rsid w:val="00444337"/>
    <w:rsid w:val="00444E1B"/>
    <w:rsid w:val="00447778"/>
    <w:rsid w:val="00447A64"/>
    <w:rsid w:val="00447E81"/>
    <w:rsid w:val="00450E1A"/>
    <w:rsid w:val="00453814"/>
    <w:rsid w:val="004627E1"/>
    <w:rsid w:val="00475DD9"/>
    <w:rsid w:val="0047751D"/>
    <w:rsid w:val="00480E12"/>
    <w:rsid w:val="004821F9"/>
    <w:rsid w:val="00487C04"/>
    <w:rsid w:val="00490189"/>
    <w:rsid w:val="00490476"/>
    <w:rsid w:val="00495AF4"/>
    <w:rsid w:val="00495F3E"/>
    <w:rsid w:val="004A4189"/>
    <w:rsid w:val="004A6178"/>
    <w:rsid w:val="004B1221"/>
    <w:rsid w:val="004C3DF3"/>
    <w:rsid w:val="004C4F2C"/>
    <w:rsid w:val="004D2C9A"/>
    <w:rsid w:val="004D35A1"/>
    <w:rsid w:val="004E3EAD"/>
    <w:rsid w:val="004F1AC8"/>
    <w:rsid w:val="005030DD"/>
    <w:rsid w:val="0050655B"/>
    <w:rsid w:val="00527931"/>
    <w:rsid w:val="00531374"/>
    <w:rsid w:val="00532314"/>
    <w:rsid w:val="00536D7E"/>
    <w:rsid w:val="005415C1"/>
    <w:rsid w:val="005438DF"/>
    <w:rsid w:val="005558C2"/>
    <w:rsid w:val="005603E3"/>
    <w:rsid w:val="00563EEA"/>
    <w:rsid w:val="00564251"/>
    <w:rsid w:val="005720E2"/>
    <w:rsid w:val="005731E8"/>
    <w:rsid w:val="005772FB"/>
    <w:rsid w:val="00584AE8"/>
    <w:rsid w:val="00587BF9"/>
    <w:rsid w:val="005909F4"/>
    <w:rsid w:val="00591AD6"/>
    <w:rsid w:val="00593442"/>
    <w:rsid w:val="00594BE5"/>
    <w:rsid w:val="005969C2"/>
    <w:rsid w:val="005A0319"/>
    <w:rsid w:val="005B0C47"/>
    <w:rsid w:val="005B33B2"/>
    <w:rsid w:val="005B3C55"/>
    <w:rsid w:val="005B6190"/>
    <w:rsid w:val="005C39D3"/>
    <w:rsid w:val="005C7116"/>
    <w:rsid w:val="005D067F"/>
    <w:rsid w:val="005E054C"/>
    <w:rsid w:val="005E3D71"/>
    <w:rsid w:val="005E487F"/>
    <w:rsid w:val="005F4564"/>
    <w:rsid w:val="005F52E7"/>
    <w:rsid w:val="00601276"/>
    <w:rsid w:val="00602042"/>
    <w:rsid w:val="006034A7"/>
    <w:rsid w:val="00607B93"/>
    <w:rsid w:val="006338B4"/>
    <w:rsid w:val="006354B8"/>
    <w:rsid w:val="00641FE2"/>
    <w:rsid w:val="006509DD"/>
    <w:rsid w:val="0065324F"/>
    <w:rsid w:val="00653ABD"/>
    <w:rsid w:val="006548F6"/>
    <w:rsid w:val="006630F1"/>
    <w:rsid w:val="00682FCA"/>
    <w:rsid w:val="00684F28"/>
    <w:rsid w:val="0068522A"/>
    <w:rsid w:val="0069165A"/>
    <w:rsid w:val="00693727"/>
    <w:rsid w:val="006B5F1C"/>
    <w:rsid w:val="006C5AF6"/>
    <w:rsid w:val="006C6E3A"/>
    <w:rsid w:val="006C77E5"/>
    <w:rsid w:val="006E0EBE"/>
    <w:rsid w:val="006E19CC"/>
    <w:rsid w:val="006E2DE3"/>
    <w:rsid w:val="006E3526"/>
    <w:rsid w:val="006E37EC"/>
    <w:rsid w:val="006F2086"/>
    <w:rsid w:val="006F290D"/>
    <w:rsid w:val="0070395A"/>
    <w:rsid w:val="00704F53"/>
    <w:rsid w:val="00710557"/>
    <w:rsid w:val="00711964"/>
    <w:rsid w:val="00716DA0"/>
    <w:rsid w:val="007264D9"/>
    <w:rsid w:val="007269D2"/>
    <w:rsid w:val="0073097B"/>
    <w:rsid w:val="007375DC"/>
    <w:rsid w:val="0074042B"/>
    <w:rsid w:val="00742A7F"/>
    <w:rsid w:val="007538B4"/>
    <w:rsid w:val="00754699"/>
    <w:rsid w:val="007556B5"/>
    <w:rsid w:val="0075694B"/>
    <w:rsid w:val="007609D7"/>
    <w:rsid w:val="00760F5F"/>
    <w:rsid w:val="00767F91"/>
    <w:rsid w:val="007743A4"/>
    <w:rsid w:val="00775D06"/>
    <w:rsid w:val="00780023"/>
    <w:rsid w:val="00780870"/>
    <w:rsid w:val="00780FD4"/>
    <w:rsid w:val="00790925"/>
    <w:rsid w:val="007A6060"/>
    <w:rsid w:val="007A794C"/>
    <w:rsid w:val="007B43A5"/>
    <w:rsid w:val="007B4A35"/>
    <w:rsid w:val="007C39AF"/>
    <w:rsid w:val="007C4304"/>
    <w:rsid w:val="007C582B"/>
    <w:rsid w:val="007C7855"/>
    <w:rsid w:val="007D5150"/>
    <w:rsid w:val="007E2B68"/>
    <w:rsid w:val="007E7281"/>
    <w:rsid w:val="007F2117"/>
    <w:rsid w:val="007F365B"/>
    <w:rsid w:val="007F3E7E"/>
    <w:rsid w:val="008011B9"/>
    <w:rsid w:val="00806D2D"/>
    <w:rsid w:val="00812B97"/>
    <w:rsid w:val="008159BB"/>
    <w:rsid w:val="00820648"/>
    <w:rsid w:val="00825079"/>
    <w:rsid w:val="0082533C"/>
    <w:rsid w:val="008268C4"/>
    <w:rsid w:val="00831FC8"/>
    <w:rsid w:val="00835BCA"/>
    <w:rsid w:val="00845AD1"/>
    <w:rsid w:val="008465AC"/>
    <w:rsid w:val="0084686C"/>
    <w:rsid w:val="0084743E"/>
    <w:rsid w:val="00855B38"/>
    <w:rsid w:val="008634A5"/>
    <w:rsid w:val="0087341A"/>
    <w:rsid w:val="008771A5"/>
    <w:rsid w:val="008778DE"/>
    <w:rsid w:val="00877A26"/>
    <w:rsid w:val="00880256"/>
    <w:rsid w:val="00884191"/>
    <w:rsid w:val="00887C11"/>
    <w:rsid w:val="008B06B9"/>
    <w:rsid w:val="008B0E91"/>
    <w:rsid w:val="008B52F0"/>
    <w:rsid w:val="008B6315"/>
    <w:rsid w:val="008C66C7"/>
    <w:rsid w:val="008D1657"/>
    <w:rsid w:val="008D6987"/>
    <w:rsid w:val="008D7C3C"/>
    <w:rsid w:val="008E0E19"/>
    <w:rsid w:val="008E187D"/>
    <w:rsid w:val="008E480A"/>
    <w:rsid w:val="008E4A71"/>
    <w:rsid w:val="008E4D01"/>
    <w:rsid w:val="008E4FAA"/>
    <w:rsid w:val="0090024E"/>
    <w:rsid w:val="00900B53"/>
    <w:rsid w:val="00900C98"/>
    <w:rsid w:val="00901204"/>
    <w:rsid w:val="00902A1E"/>
    <w:rsid w:val="00903B73"/>
    <w:rsid w:val="00903F36"/>
    <w:rsid w:val="00906DD0"/>
    <w:rsid w:val="0091138C"/>
    <w:rsid w:val="00912358"/>
    <w:rsid w:val="00913041"/>
    <w:rsid w:val="00914E4F"/>
    <w:rsid w:val="00917FEA"/>
    <w:rsid w:val="009201CA"/>
    <w:rsid w:val="00922470"/>
    <w:rsid w:val="009237A1"/>
    <w:rsid w:val="0092691D"/>
    <w:rsid w:val="0093049E"/>
    <w:rsid w:val="00932157"/>
    <w:rsid w:val="009455D8"/>
    <w:rsid w:val="00947F28"/>
    <w:rsid w:val="00961422"/>
    <w:rsid w:val="00962F08"/>
    <w:rsid w:val="009642CA"/>
    <w:rsid w:val="00966A70"/>
    <w:rsid w:val="00966DEE"/>
    <w:rsid w:val="00976AD9"/>
    <w:rsid w:val="009815AD"/>
    <w:rsid w:val="0098457E"/>
    <w:rsid w:val="00993DCB"/>
    <w:rsid w:val="00994386"/>
    <w:rsid w:val="00997529"/>
    <w:rsid w:val="00997BA1"/>
    <w:rsid w:val="009A75D9"/>
    <w:rsid w:val="009B07C4"/>
    <w:rsid w:val="009B329B"/>
    <w:rsid w:val="009B4A11"/>
    <w:rsid w:val="009B5B6D"/>
    <w:rsid w:val="009C0B73"/>
    <w:rsid w:val="009F2727"/>
    <w:rsid w:val="00A064B4"/>
    <w:rsid w:val="00A06D99"/>
    <w:rsid w:val="00A13B18"/>
    <w:rsid w:val="00A142BF"/>
    <w:rsid w:val="00A208AA"/>
    <w:rsid w:val="00A25B60"/>
    <w:rsid w:val="00A268F8"/>
    <w:rsid w:val="00A52470"/>
    <w:rsid w:val="00A66D2E"/>
    <w:rsid w:val="00A71494"/>
    <w:rsid w:val="00A755F9"/>
    <w:rsid w:val="00A774DA"/>
    <w:rsid w:val="00A8143C"/>
    <w:rsid w:val="00A814B3"/>
    <w:rsid w:val="00A8595B"/>
    <w:rsid w:val="00A908BF"/>
    <w:rsid w:val="00AA0F93"/>
    <w:rsid w:val="00AA1A1D"/>
    <w:rsid w:val="00AA1B8C"/>
    <w:rsid w:val="00AA7C19"/>
    <w:rsid w:val="00AC1265"/>
    <w:rsid w:val="00AC1360"/>
    <w:rsid w:val="00AD029D"/>
    <w:rsid w:val="00AD63D4"/>
    <w:rsid w:val="00AE0CFF"/>
    <w:rsid w:val="00AF3E28"/>
    <w:rsid w:val="00B005D2"/>
    <w:rsid w:val="00B03315"/>
    <w:rsid w:val="00B0377A"/>
    <w:rsid w:val="00B04C4E"/>
    <w:rsid w:val="00B051EC"/>
    <w:rsid w:val="00B10323"/>
    <w:rsid w:val="00B159B7"/>
    <w:rsid w:val="00B30F59"/>
    <w:rsid w:val="00B34A3E"/>
    <w:rsid w:val="00B3751F"/>
    <w:rsid w:val="00B44A67"/>
    <w:rsid w:val="00B50E00"/>
    <w:rsid w:val="00B55649"/>
    <w:rsid w:val="00B5618E"/>
    <w:rsid w:val="00B623FE"/>
    <w:rsid w:val="00B67A3C"/>
    <w:rsid w:val="00B67CDB"/>
    <w:rsid w:val="00B70CE3"/>
    <w:rsid w:val="00B71149"/>
    <w:rsid w:val="00B71C44"/>
    <w:rsid w:val="00B76B5C"/>
    <w:rsid w:val="00B77C6E"/>
    <w:rsid w:val="00B8618A"/>
    <w:rsid w:val="00B91E04"/>
    <w:rsid w:val="00B96555"/>
    <w:rsid w:val="00BA0A18"/>
    <w:rsid w:val="00BA217B"/>
    <w:rsid w:val="00BB00BF"/>
    <w:rsid w:val="00BB0BE9"/>
    <w:rsid w:val="00BB0E3F"/>
    <w:rsid w:val="00BB4914"/>
    <w:rsid w:val="00BB784C"/>
    <w:rsid w:val="00BC1001"/>
    <w:rsid w:val="00BC1EB2"/>
    <w:rsid w:val="00BC337D"/>
    <w:rsid w:val="00BC434F"/>
    <w:rsid w:val="00BC5D4C"/>
    <w:rsid w:val="00BC788D"/>
    <w:rsid w:val="00BD0624"/>
    <w:rsid w:val="00BD3167"/>
    <w:rsid w:val="00BD4BB3"/>
    <w:rsid w:val="00BE085C"/>
    <w:rsid w:val="00BE1BB6"/>
    <w:rsid w:val="00BE41AC"/>
    <w:rsid w:val="00BF2728"/>
    <w:rsid w:val="00C011AD"/>
    <w:rsid w:val="00C032D9"/>
    <w:rsid w:val="00C054B1"/>
    <w:rsid w:val="00C068E0"/>
    <w:rsid w:val="00C07285"/>
    <w:rsid w:val="00C11418"/>
    <w:rsid w:val="00C216A7"/>
    <w:rsid w:val="00C22B37"/>
    <w:rsid w:val="00C31342"/>
    <w:rsid w:val="00C33A97"/>
    <w:rsid w:val="00C50C5F"/>
    <w:rsid w:val="00C510F6"/>
    <w:rsid w:val="00C5223E"/>
    <w:rsid w:val="00C52BD6"/>
    <w:rsid w:val="00C55951"/>
    <w:rsid w:val="00C6523E"/>
    <w:rsid w:val="00C71F8E"/>
    <w:rsid w:val="00C742E6"/>
    <w:rsid w:val="00C811E2"/>
    <w:rsid w:val="00C87AE0"/>
    <w:rsid w:val="00C90D67"/>
    <w:rsid w:val="00C93C38"/>
    <w:rsid w:val="00C94FDD"/>
    <w:rsid w:val="00C9770F"/>
    <w:rsid w:val="00CA3E41"/>
    <w:rsid w:val="00CA5367"/>
    <w:rsid w:val="00CB3679"/>
    <w:rsid w:val="00CB6434"/>
    <w:rsid w:val="00CB6EEE"/>
    <w:rsid w:val="00CC1E01"/>
    <w:rsid w:val="00CF0F49"/>
    <w:rsid w:val="00CF283A"/>
    <w:rsid w:val="00CF4F29"/>
    <w:rsid w:val="00D02043"/>
    <w:rsid w:val="00D03211"/>
    <w:rsid w:val="00D07E7E"/>
    <w:rsid w:val="00D134FD"/>
    <w:rsid w:val="00D14A1B"/>
    <w:rsid w:val="00D17AB4"/>
    <w:rsid w:val="00D331B5"/>
    <w:rsid w:val="00D36262"/>
    <w:rsid w:val="00D36ED5"/>
    <w:rsid w:val="00D52E5D"/>
    <w:rsid w:val="00D672A1"/>
    <w:rsid w:val="00D73583"/>
    <w:rsid w:val="00D860DC"/>
    <w:rsid w:val="00D96626"/>
    <w:rsid w:val="00DA1EF9"/>
    <w:rsid w:val="00DA6B7C"/>
    <w:rsid w:val="00DB0397"/>
    <w:rsid w:val="00DB70BF"/>
    <w:rsid w:val="00DB7C7C"/>
    <w:rsid w:val="00DC6807"/>
    <w:rsid w:val="00DC75CD"/>
    <w:rsid w:val="00DD01A0"/>
    <w:rsid w:val="00DD37F6"/>
    <w:rsid w:val="00DD5D34"/>
    <w:rsid w:val="00DD6406"/>
    <w:rsid w:val="00DE030C"/>
    <w:rsid w:val="00DE2890"/>
    <w:rsid w:val="00DE38F3"/>
    <w:rsid w:val="00DF07DA"/>
    <w:rsid w:val="00DF165E"/>
    <w:rsid w:val="00DF369E"/>
    <w:rsid w:val="00DF3F57"/>
    <w:rsid w:val="00E040FB"/>
    <w:rsid w:val="00E127AC"/>
    <w:rsid w:val="00E2148E"/>
    <w:rsid w:val="00E34FF3"/>
    <w:rsid w:val="00E354C6"/>
    <w:rsid w:val="00E3574B"/>
    <w:rsid w:val="00E36BE1"/>
    <w:rsid w:val="00E45C14"/>
    <w:rsid w:val="00E54A44"/>
    <w:rsid w:val="00E61570"/>
    <w:rsid w:val="00E61DA2"/>
    <w:rsid w:val="00E638CC"/>
    <w:rsid w:val="00E6625E"/>
    <w:rsid w:val="00E66271"/>
    <w:rsid w:val="00E6638D"/>
    <w:rsid w:val="00E672B2"/>
    <w:rsid w:val="00E725D0"/>
    <w:rsid w:val="00E73F6A"/>
    <w:rsid w:val="00E75C3A"/>
    <w:rsid w:val="00E817F7"/>
    <w:rsid w:val="00E81DA0"/>
    <w:rsid w:val="00E8344A"/>
    <w:rsid w:val="00E93F4A"/>
    <w:rsid w:val="00EA2031"/>
    <w:rsid w:val="00EA5C4B"/>
    <w:rsid w:val="00EB262F"/>
    <w:rsid w:val="00EC0F1F"/>
    <w:rsid w:val="00EC1975"/>
    <w:rsid w:val="00EC1C6A"/>
    <w:rsid w:val="00ED0379"/>
    <w:rsid w:val="00ED37E8"/>
    <w:rsid w:val="00ED4519"/>
    <w:rsid w:val="00ED4D2B"/>
    <w:rsid w:val="00ED565F"/>
    <w:rsid w:val="00ED7B38"/>
    <w:rsid w:val="00ED7C9F"/>
    <w:rsid w:val="00EE6F42"/>
    <w:rsid w:val="00EF3CD5"/>
    <w:rsid w:val="00F0414F"/>
    <w:rsid w:val="00F069E2"/>
    <w:rsid w:val="00F139FA"/>
    <w:rsid w:val="00F15AB8"/>
    <w:rsid w:val="00F23D14"/>
    <w:rsid w:val="00F314DB"/>
    <w:rsid w:val="00F33248"/>
    <w:rsid w:val="00F36CF5"/>
    <w:rsid w:val="00F42AF8"/>
    <w:rsid w:val="00F671FD"/>
    <w:rsid w:val="00F67C2F"/>
    <w:rsid w:val="00F7209A"/>
    <w:rsid w:val="00F826C0"/>
    <w:rsid w:val="00F86439"/>
    <w:rsid w:val="00F868A3"/>
    <w:rsid w:val="00F90393"/>
    <w:rsid w:val="00F91EA6"/>
    <w:rsid w:val="00F97829"/>
    <w:rsid w:val="00FA4CF3"/>
    <w:rsid w:val="00FA6320"/>
    <w:rsid w:val="00FA6A27"/>
    <w:rsid w:val="00FB2AE1"/>
    <w:rsid w:val="00FC20B4"/>
    <w:rsid w:val="00FC215A"/>
    <w:rsid w:val="00FC2E10"/>
    <w:rsid w:val="00FC4E8F"/>
    <w:rsid w:val="00FD166B"/>
    <w:rsid w:val="00FD7649"/>
    <w:rsid w:val="00FE0A4B"/>
    <w:rsid w:val="00FE1C09"/>
    <w:rsid w:val="00FE6E8B"/>
    <w:rsid w:val="00FF0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A13F4298-4094-44CB-B32B-97751154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semiHidden/>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5F45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4564"/>
  </w:style>
  <w:style w:type="character" w:customStyle="1" w:styleId="eop">
    <w:name w:val="eop"/>
    <w:basedOn w:val="DefaultParagraphFont"/>
    <w:rsid w:val="005F4564"/>
  </w:style>
  <w:style w:type="paragraph" w:styleId="Revision">
    <w:name w:val="Revision"/>
    <w:hidden/>
    <w:uiPriority w:val="99"/>
    <w:semiHidden/>
    <w:rsid w:val="001C3F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11298">
      <w:bodyDiv w:val="1"/>
      <w:marLeft w:val="0"/>
      <w:marRight w:val="0"/>
      <w:marTop w:val="0"/>
      <w:marBottom w:val="0"/>
      <w:divBdr>
        <w:top w:val="none" w:sz="0" w:space="0" w:color="auto"/>
        <w:left w:val="none" w:sz="0" w:space="0" w:color="auto"/>
        <w:bottom w:val="none" w:sz="0" w:space="0" w:color="auto"/>
        <w:right w:val="none" w:sz="0" w:space="0" w:color="auto"/>
      </w:divBdr>
    </w:div>
    <w:div w:id="203961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676506736AD4DA9CFAB02659F7C7C" ma:contentTypeVersion="16" ma:contentTypeDescription="Create a new document." ma:contentTypeScope="" ma:versionID="13506bfba1b6d61c8e9f580c140f7ff3">
  <xsd:schema xmlns:xsd="http://www.w3.org/2001/XMLSchema" xmlns:xs="http://www.w3.org/2001/XMLSchema" xmlns:p="http://schemas.microsoft.com/office/2006/metadata/properties" xmlns:ns2="bc679003-6e56-4323-9181-2823256ee718" xmlns:ns3="57bdfe54-2ac7-4ec6-8151-2191b86722a0" targetNamespace="http://schemas.microsoft.com/office/2006/metadata/properties" ma:root="true" ma:fieldsID="5721a846a43e5e44378e27ad70c42f3d" ns2:_="" ns3:_="">
    <xsd:import namespace="bc679003-6e56-4323-9181-2823256ee718"/>
    <xsd:import namespace="57bdfe54-2ac7-4ec6-8151-2191b86722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79003-6e56-4323-9181-2823256ee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0a7b7d-7d5e-4007-bb9b-fe056b10fb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bdfe54-2ac7-4ec6-8151-2191b8672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ba7631-dfb8-4abb-982e-6f6f2aa131f3}" ma:internalName="TaxCatchAll" ma:showField="CatchAllData" ma:web="57bdfe54-2ac7-4ec6-8151-2191b8672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679003-6e56-4323-9181-2823256ee718">
      <Terms xmlns="http://schemas.microsoft.com/office/infopath/2007/PartnerControls"/>
    </lcf76f155ced4ddcb4097134ff3c332f>
    <TaxCatchAll xmlns="57bdfe54-2ac7-4ec6-8151-2191b86722a0" xsi:nil="true"/>
  </documentManagement>
</p:properties>
</file>

<file path=customXml/itemProps1.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2.xml><?xml version="1.0" encoding="utf-8"?>
<ds:datastoreItem xmlns:ds="http://schemas.openxmlformats.org/officeDocument/2006/customXml" ds:itemID="{F945FF67-216A-449F-B75F-5583CFE7A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79003-6e56-4323-9181-2823256ee718"/>
    <ds:schemaRef ds:uri="57bdfe54-2ac7-4ec6-8151-2191b8672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C0C81-BFC5-46AD-BAF3-C96B95F7378E}">
  <ds:schemaRefs>
    <ds:schemaRef ds:uri="http://schemas.openxmlformats.org/officeDocument/2006/bibliography"/>
  </ds:schemaRefs>
</ds:datastoreItem>
</file>

<file path=customXml/itemProps4.xml><?xml version="1.0" encoding="utf-8"?>
<ds:datastoreItem xmlns:ds="http://schemas.openxmlformats.org/officeDocument/2006/customXml" ds:itemID="{B53A6353-372B-44F1-B0DE-851FB30D6C68}">
  <ds:schemaRefs>
    <ds:schemaRef ds:uri="http://schemas.microsoft.com/office/2006/metadata/properties"/>
    <ds:schemaRef ds:uri="http://schemas.microsoft.com/office/infopath/2007/PartnerControls"/>
    <ds:schemaRef ds:uri="bc679003-6e56-4323-9181-2823256ee718"/>
    <ds:schemaRef ds:uri="57bdfe54-2ac7-4ec6-8151-2191b86722a0"/>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19</Pages>
  <Words>6828</Words>
  <Characters>38921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Martin McElvanna</cp:lastModifiedBy>
  <cp:revision>51</cp:revision>
  <cp:lastPrinted>2022-05-03T13:00:00Z</cp:lastPrinted>
  <dcterms:created xsi:type="dcterms:W3CDTF">2022-10-11T14:05:00Z</dcterms:created>
  <dcterms:modified xsi:type="dcterms:W3CDTF">2022-10-27T08:35:00Z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0x010100F3C676506736AD4DA9CFAB02659F7C7C</vt:lpwstr>
  </property>
  <property fmtid="{D5CDD505-2E9C-101B-9397-08002B2CF9AE}" pid="3" name="MediaServiceImageTags">
    <vt:lpwstr/>
  </property>
</Properties>
</file>